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CF" w:rsidRPr="00531FA5" w:rsidRDefault="00FF42ED" w:rsidP="000062E0">
      <w:pPr>
        <w:pStyle w:val="Bodytext20"/>
        <w:shd w:val="clear" w:color="auto" w:fill="auto"/>
        <w:spacing w:after="0" w:line="240" w:lineRule="auto"/>
        <w:ind w:left="40" w:firstLine="0"/>
        <w:jc w:val="center"/>
        <w:rPr>
          <w:rFonts w:ascii="Times New Roman" w:hAnsi="Times New Roman" w:cs="Times New Roman"/>
        </w:rPr>
      </w:pPr>
      <w:r w:rsidRPr="00531FA5">
        <w:rPr>
          <w:rFonts w:ascii="Times New Roman" w:eastAsia="Times New Roman" w:hAnsi="Times New Roman" w:cs="Times New Roman"/>
          <w:lang w:eastAsia="ru-RU"/>
        </w:rPr>
        <w:t xml:space="preserve">Муниципальное бюджетное общеобразовательное учреждение «Средняя  школа с углубленным изучением отдельных предметов №2    имени Героя Советского Союза  И.И. Жемчужникова» города Лебедяни Лебедянского муниципального района  Липецкой области Российской </w:t>
      </w:r>
      <w:r w:rsidR="00553ECF" w:rsidRPr="00531FA5">
        <w:rPr>
          <w:rFonts w:ascii="Times New Roman" w:eastAsia="Times New Roman" w:hAnsi="Times New Roman" w:cs="Times New Roman"/>
          <w:lang w:eastAsia="ru-RU"/>
        </w:rPr>
        <w:t>Федерации</w:t>
      </w:r>
    </w:p>
    <w:p w:rsidR="00643922" w:rsidRDefault="0058001C" w:rsidP="00FF569C">
      <w:pPr>
        <w:pStyle w:val="Bodytext20"/>
        <w:shd w:val="clear" w:color="auto" w:fill="auto"/>
        <w:spacing w:after="0" w:line="499" w:lineRule="exact"/>
        <w:ind w:left="40" w:firstLine="0"/>
        <w:jc w:val="center"/>
        <w:rPr>
          <w:rFonts w:ascii="Times New Roman" w:eastAsia="Times New Roman" w:hAnsi="Times New Roman" w:cs="Times New Roman"/>
          <w:lang w:eastAsia="ru-RU"/>
        </w:rPr>
      </w:pPr>
      <w:r w:rsidRPr="0058001C"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7.05pt;margin-top:61.45pt;width:159.85pt;height:78.15pt;z-index:-2516602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" filled="f" stroked="f">
            <v:textbox inset="0,0,0,0">
              <w:txbxContent>
                <w:p w:rsidR="00B52B53" w:rsidRPr="00FF42ED" w:rsidRDefault="00B52B53" w:rsidP="00FF569C">
                  <w:pPr>
                    <w:pStyle w:val="Bodytext20"/>
                    <w:shd w:val="clear" w:color="auto" w:fill="auto"/>
                    <w:spacing w:after="0" w:line="317" w:lineRule="exact"/>
                    <w:ind w:firstLine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42ED">
                    <w:rPr>
                      <w:rStyle w:val="Bodytext2Exact"/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B52B53" w:rsidRPr="00FF42ED" w:rsidRDefault="00B52B53" w:rsidP="00FF569C">
                  <w:pPr>
                    <w:pStyle w:val="Bodytext20"/>
                    <w:shd w:val="clear" w:color="auto" w:fill="auto"/>
                    <w:tabs>
                      <w:tab w:val="center" w:leader="underscore" w:pos="1694"/>
                      <w:tab w:val="right" w:pos="2150"/>
                      <w:tab w:val="left" w:pos="2242"/>
                    </w:tabs>
                    <w:spacing w:after="0" w:line="317" w:lineRule="exact"/>
                    <w:ind w:firstLine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2549">
                    <w:rPr>
                      <w:rStyle w:val="Bodytext2Exact"/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Style w:val="Bodytext2Exact"/>
                      <w:rFonts w:ascii="Times New Roman" w:hAnsi="Times New Roman" w:cs="Times New Roman"/>
                      <w:sz w:val="24"/>
                      <w:szCs w:val="24"/>
                    </w:rPr>
                    <w:t>И.</w:t>
                  </w:r>
                  <w:r>
                    <w:rPr>
                      <w:rStyle w:val="Bodytext2Exact"/>
                      <w:rFonts w:ascii="Times New Roman" w:hAnsi="Times New Roman" w:cs="Times New Roman"/>
                      <w:sz w:val="24"/>
                      <w:szCs w:val="24"/>
                    </w:rPr>
                    <w:tab/>
                    <w:t>А.</w:t>
                  </w:r>
                  <w:r>
                    <w:rPr>
                      <w:rStyle w:val="Bodytext2Exact"/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spellStart"/>
                  <w:r>
                    <w:rPr>
                      <w:rStyle w:val="Bodytext2Exact"/>
                      <w:rFonts w:ascii="Times New Roman" w:hAnsi="Times New Roman" w:cs="Times New Roman"/>
                      <w:sz w:val="24"/>
                      <w:szCs w:val="24"/>
                    </w:rPr>
                    <w:t>Шуйкова</w:t>
                  </w:r>
                  <w:proofErr w:type="spellEnd"/>
                </w:p>
                <w:p w:rsidR="00B52B53" w:rsidRPr="00FF42ED" w:rsidRDefault="00B52B53" w:rsidP="00FF569C">
                  <w:pPr>
                    <w:pStyle w:val="Bodytext20"/>
                    <w:shd w:val="clear" w:color="auto" w:fill="auto"/>
                    <w:spacing w:after="0" w:line="317" w:lineRule="exact"/>
                    <w:ind w:firstLine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42ED">
                    <w:rPr>
                      <w:rStyle w:val="Bodytext2Exact"/>
                      <w:rFonts w:ascii="Times New Roman" w:hAnsi="Times New Roman" w:cs="Times New Roman"/>
                      <w:sz w:val="24"/>
                      <w:szCs w:val="24"/>
                    </w:rPr>
                    <w:t>Ректор ГАУ ДПО ЛО «</w:t>
                  </w:r>
                  <w:r w:rsidR="009B565A">
                    <w:rPr>
                      <w:rStyle w:val="Bodytext2Exact"/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FF42ED">
                    <w:rPr>
                      <w:rStyle w:val="Bodytext2Exact"/>
                      <w:rFonts w:ascii="Times New Roman" w:hAnsi="Times New Roman" w:cs="Times New Roman"/>
                      <w:sz w:val="24"/>
                      <w:szCs w:val="24"/>
                    </w:rPr>
                    <w:t>РО»</w:t>
                  </w:r>
                </w:p>
              </w:txbxContent>
            </v:textbox>
            <w10:wrap type="topAndBottom" anchorx="margin"/>
          </v:shape>
        </w:pict>
      </w:r>
      <w:r w:rsidRPr="0058001C">
        <w:rPr>
          <w:rFonts w:ascii="Times New Roman" w:hAnsi="Times New Roman" w:cs="Times New Roman"/>
          <w:noProof/>
          <w:lang w:eastAsia="ru-RU"/>
        </w:rPr>
        <w:pict>
          <v:shape id="Поле 1" o:spid="_x0000_s1027" type="#_x0000_t202" style="position:absolute;left:0;text-align:left;margin-left:233.7pt;margin-top:29.2pt;width:226.65pt;height:139.9pt;z-index:-25165721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" filled="f" stroked="f">
            <v:textbox inset="0,0,0,0">
              <w:txbxContent>
                <w:p w:rsidR="00B52B53" w:rsidRDefault="00B52B53" w:rsidP="00FF569C">
                  <w:pPr>
                    <w:pStyle w:val="Bodytext20"/>
                    <w:shd w:val="clear" w:color="auto" w:fill="auto"/>
                    <w:tabs>
                      <w:tab w:val="left" w:leader="underscore" w:pos="3290"/>
                    </w:tabs>
                    <w:spacing w:after="0" w:line="280" w:lineRule="exact"/>
                    <w:ind w:firstLine="31"/>
                    <w:jc w:val="both"/>
                    <w:rPr>
                      <w:rStyle w:val="Bodytext2Exact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52B53" w:rsidRDefault="00B52B53" w:rsidP="00FF569C">
                  <w:pPr>
                    <w:pStyle w:val="Bodytext20"/>
                    <w:shd w:val="clear" w:color="auto" w:fill="auto"/>
                    <w:tabs>
                      <w:tab w:val="left" w:leader="underscore" w:pos="3290"/>
                    </w:tabs>
                    <w:spacing w:after="0" w:line="280" w:lineRule="exact"/>
                    <w:ind w:firstLine="31"/>
                    <w:jc w:val="both"/>
                    <w:rPr>
                      <w:rStyle w:val="Bodytext2Exact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52B53" w:rsidRDefault="00B52B53" w:rsidP="00FF569C">
                  <w:pPr>
                    <w:pStyle w:val="Bodytext20"/>
                    <w:shd w:val="clear" w:color="auto" w:fill="auto"/>
                    <w:tabs>
                      <w:tab w:val="left" w:leader="underscore" w:pos="3290"/>
                    </w:tabs>
                    <w:spacing w:after="0" w:line="280" w:lineRule="exact"/>
                    <w:ind w:firstLine="31"/>
                    <w:jc w:val="both"/>
                    <w:rPr>
                      <w:rStyle w:val="Bodytext2Exact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Bodytext2Exact"/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B52B53" w:rsidRDefault="00B52B53" w:rsidP="00FF569C">
                  <w:pPr>
                    <w:pStyle w:val="Bodytext20"/>
                    <w:shd w:val="clear" w:color="auto" w:fill="auto"/>
                    <w:tabs>
                      <w:tab w:val="left" w:leader="underscore" w:pos="3290"/>
                    </w:tabs>
                    <w:spacing w:after="0" w:line="280" w:lineRule="exact"/>
                    <w:ind w:firstLine="31"/>
                    <w:jc w:val="both"/>
                    <w:rPr>
                      <w:rStyle w:val="Bodytext2Exact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52B53" w:rsidRPr="00FF42ED" w:rsidRDefault="00090CF6" w:rsidP="00FF569C">
                  <w:pPr>
                    <w:pStyle w:val="Bodytext20"/>
                    <w:shd w:val="clear" w:color="auto" w:fill="auto"/>
                    <w:tabs>
                      <w:tab w:val="left" w:leader="underscore" w:pos="3290"/>
                    </w:tabs>
                    <w:spacing w:after="0" w:line="280" w:lineRule="exact"/>
                    <w:ind w:firstLine="3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Bodytext2Exact"/>
                      <w:rFonts w:ascii="Times New Roman" w:hAnsi="Times New Roman" w:cs="Times New Roman"/>
                      <w:sz w:val="24"/>
                      <w:szCs w:val="24"/>
                    </w:rPr>
                    <w:t>Руководитель ОО ______ О.В. Афанасова</w:t>
                  </w:r>
                </w:p>
                <w:p w:rsidR="00B52B53" w:rsidRPr="00FF42ED" w:rsidRDefault="00090CF6" w:rsidP="00FF569C">
                  <w:pPr>
                    <w:pStyle w:val="Bodytext20"/>
                    <w:shd w:val="clear" w:color="auto" w:fill="auto"/>
                    <w:tabs>
                      <w:tab w:val="right" w:leader="underscore" w:pos="3257"/>
                    </w:tabs>
                    <w:spacing w:after="0" w:line="280" w:lineRule="exact"/>
                    <w:ind w:firstLine="3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Bodytext2Exact"/>
                      <w:rFonts w:ascii="Times New Roman" w:hAnsi="Times New Roman" w:cs="Times New Roman"/>
                      <w:sz w:val="24"/>
                      <w:szCs w:val="24"/>
                    </w:rPr>
                    <w:t xml:space="preserve">Дата приказа  </w:t>
                  </w:r>
                  <w:r w:rsidR="008752FA">
                    <w:rPr>
                      <w:rStyle w:val="Bodytext2Exact"/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  <w:r>
                    <w:rPr>
                      <w:rStyle w:val="Bodytext2Exact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752FA">
                    <w:rPr>
                      <w:rStyle w:val="Bodytext2Exact"/>
                      <w:rFonts w:ascii="Times New Roman" w:hAnsi="Times New Roman" w:cs="Times New Roman"/>
                      <w:sz w:val="24"/>
                      <w:szCs w:val="24"/>
                    </w:rPr>
                    <w:t xml:space="preserve">декабря </w:t>
                  </w:r>
                  <w:r>
                    <w:rPr>
                      <w:rStyle w:val="Bodytext2Exact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52B53" w:rsidRPr="00FF42ED">
                    <w:rPr>
                      <w:rStyle w:val="Bodytext2Exact"/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>
                    <w:rPr>
                      <w:rStyle w:val="Bodytext2Exact"/>
                      <w:rFonts w:ascii="Times New Roman" w:hAnsi="Times New Roman" w:cs="Times New Roman"/>
                      <w:sz w:val="24"/>
                      <w:szCs w:val="24"/>
                    </w:rPr>
                    <w:t>103</w:t>
                  </w:r>
                </w:p>
              </w:txbxContent>
            </v:textbox>
            <w10:wrap type="topAndBottom" anchorx="margin"/>
          </v:shape>
        </w:pict>
      </w:r>
    </w:p>
    <w:p w:rsidR="00553ECF" w:rsidRDefault="00553ECF" w:rsidP="00FF569C">
      <w:pPr>
        <w:pStyle w:val="Bodytext20"/>
        <w:shd w:val="clear" w:color="auto" w:fill="auto"/>
        <w:spacing w:after="0" w:line="499" w:lineRule="exact"/>
        <w:ind w:left="40" w:firstLine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53ECF" w:rsidRDefault="00553ECF" w:rsidP="00FF569C">
      <w:pPr>
        <w:pStyle w:val="Bodytext20"/>
        <w:shd w:val="clear" w:color="auto" w:fill="auto"/>
        <w:spacing w:after="0" w:line="499" w:lineRule="exact"/>
        <w:ind w:left="40" w:firstLine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F42ED" w:rsidRPr="00531FA5" w:rsidRDefault="00FF42ED" w:rsidP="00FF42ED">
      <w:pPr>
        <w:pStyle w:val="Bodytext20"/>
        <w:shd w:val="clear" w:color="auto" w:fill="auto"/>
        <w:spacing w:after="0" w:line="509" w:lineRule="exact"/>
        <w:ind w:left="120" w:firstLine="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FF42ED" w:rsidRPr="00531FA5" w:rsidRDefault="00FF42ED" w:rsidP="00FF42ED">
      <w:pPr>
        <w:pStyle w:val="Bodytext20"/>
        <w:shd w:val="clear" w:color="auto" w:fill="auto"/>
        <w:spacing w:after="0" w:line="509" w:lineRule="exact"/>
        <w:ind w:left="120" w:firstLine="0"/>
        <w:jc w:val="center"/>
        <w:rPr>
          <w:rFonts w:ascii="Times New Roman" w:hAnsi="Times New Roman" w:cs="Times New Roman"/>
        </w:rPr>
      </w:pPr>
      <w:r w:rsidRPr="00531FA5">
        <w:rPr>
          <w:rFonts w:ascii="Times New Roman" w:eastAsia="Times New Roman" w:hAnsi="Times New Roman" w:cs="Times New Roman"/>
          <w:color w:val="000000"/>
          <w:lang w:eastAsia="ru-RU" w:bidi="ru-RU"/>
        </w:rPr>
        <w:t>Программ</w:t>
      </w:r>
      <w:r w:rsidR="00090CF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а инновационной деятельности региональной инновационной площадки </w:t>
      </w:r>
      <w:r w:rsidR="00002549" w:rsidRPr="00531FA5">
        <w:rPr>
          <w:rFonts w:ascii="Times New Roman" w:eastAsia="Times New Roman" w:hAnsi="Times New Roman" w:cs="Times New Roman"/>
          <w:color w:val="000000"/>
          <w:lang w:eastAsia="ru-RU" w:bidi="ru-RU"/>
        </w:rPr>
        <w:t>«</w:t>
      </w:r>
      <w:r w:rsidR="00002549" w:rsidRPr="00531FA5">
        <w:rPr>
          <w:rFonts w:ascii="Times New Roman" w:hAnsi="Times New Roman" w:cs="Times New Roman"/>
        </w:rPr>
        <w:t>Влияние социокультурной среды региона на художественно-эстетическое</w:t>
      </w:r>
      <w:r w:rsidR="00090CF6">
        <w:rPr>
          <w:rFonts w:ascii="Times New Roman" w:hAnsi="Times New Roman" w:cs="Times New Roman"/>
        </w:rPr>
        <w:t xml:space="preserve"> </w:t>
      </w:r>
      <w:r w:rsidR="00553ECF" w:rsidRPr="00090CF6">
        <w:rPr>
          <w:rFonts w:ascii="Times New Roman" w:hAnsi="Times New Roman" w:cs="Times New Roman"/>
        </w:rPr>
        <w:t>развитие</w:t>
      </w:r>
      <w:r w:rsidR="00002549" w:rsidRPr="00531FA5">
        <w:rPr>
          <w:rFonts w:ascii="Times New Roman" w:hAnsi="Times New Roman" w:cs="Times New Roman"/>
        </w:rPr>
        <w:t xml:space="preserve"> школьников</w:t>
      </w:r>
      <w:r w:rsidRPr="00531FA5">
        <w:rPr>
          <w:rFonts w:ascii="Times New Roman" w:eastAsia="Times New Roman" w:hAnsi="Times New Roman" w:cs="Times New Roman"/>
          <w:color w:val="000000"/>
          <w:lang w:eastAsia="ru-RU" w:bidi="ru-RU"/>
        </w:rPr>
        <w:t>»</w:t>
      </w:r>
    </w:p>
    <w:p w:rsidR="00FF569C" w:rsidRPr="00531FA5" w:rsidRDefault="00FF569C" w:rsidP="00002549">
      <w:pPr>
        <w:pStyle w:val="Bodytext20"/>
        <w:shd w:val="clear" w:color="auto" w:fill="auto"/>
        <w:spacing w:after="1143" w:line="509" w:lineRule="exact"/>
        <w:ind w:left="120" w:firstLine="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31FA5">
        <w:rPr>
          <w:rFonts w:ascii="Times New Roman" w:eastAsia="Times New Roman" w:hAnsi="Times New Roman" w:cs="Times New Roman"/>
          <w:color w:val="000000"/>
          <w:lang w:eastAsia="ru-RU" w:bidi="ru-RU"/>
        </w:rPr>
        <w:t>Срок реализации программы:</w:t>
      </w:r>
      <w:r w:rsidR="00002549" w:rsidRPr="00531FA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090CF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октябрь </w:t>
      </w:r>
      <w:r w:rsidR="00002549" w:rsidRPr="00531FA5">
        <w:rPr>
          <w:rFonts w:ascii="Times New Roman" w:eastAsia="Times New Roman" w:hAnsi="Times New Roman" w:cs="Times New Roman"/>
          <w:color w:val="000000"/>
          <w:lang w:eastAsia="ru-RU" w:bidi="ru-RU"/>
        </w:rPr>
        <w:t>202</w:t>
      </w:r>
      <w:r w:rsidR="008752FA">
        <w:rPr>
          <w:rFonts w:ascii="Times New Roman" w:eastAsia="Times New Roman" w:hAnsi="Times New Roman" w:cs="Times New Roman"/>
          <w:color w:val="000000"/>
          <w:lang w:eastAsia="ru-RU" w:bidi="ru-RU"/>
        </w:rPr>
        <w:t>3</w:t>
      </w:r>
      <w:r w:rsidR="00090CF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002549" w:rsidRPr="00531FA5">
        <w:rPr>
          <w:rFonts w:ascii="Times New Roman" w:eastAsia="Times New Roman" w:hAnsi="Times New Roman" w:cs="Times New Roman"/>
          <w:color w:val="000000"/>
          <w:lang w:eastAsia="ru-RU" w:bidi="ru-RU"/>
        </w:rPr>
        <w:t>-</w:t>
      </w:r>
      <w:r w:rsidR="00090CF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декабрь</w:t>
      </w:r>
      <w:r w:rsidR="00002549" w:rsidRPr="00531FA5">
        <w:rPr>
          <w:rFonts w:ascii="Times New Roman" w:eastAsia="Times New Roman" w:hAnsi="Times New Roman" w:cs="Times New Roman"/>
          <w:color w:val="000000"/>
          <w:lang w:eastAsia="ru-RU" w:bidi="ru-RU"/>
        </w:rPr>
        <w:t>2026 гг.</w:t>
      </w:r>
    </w:p>
    <w:p w:rsidR="00324D1F" w:rsidRDefault="00C23ABC" w:rsidP="00324D1F">
      <w:pPr>
        <w:pStyle w:val="Bodytext20"/>
        <w:shd w:val="clear" w:color="auto" w:fill="auto"/>
        <w:spacing w:after="1177" w:line="276" w:lineRule="auto"/>
        <w:ind w:left="4440" w:firstLine="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31FA5">
        <w:rPr>
          <w:rFonts w:ascii="Times New Roman" w:eastAsia="Times New Roman" w:hAnsi="Times New Roman" w:cs="Times New Roman"/>
          <w:color w:val="000000"/>
          <w:lang w:eastAsia="ru-RU" w:bidi="ru-RU"/>
        </w:rPr>
        <w:t>О</w:t>
      </w:r>
      <w:r w:rsidR="00FF569C" w:rsidRPr="00531FA5">
        <w:rPr>
          <w:rFonts w:ascii="Times New Roman" w:eastAsia="Times New Roman" w:hAnsi="Times New Roman" w:cs="Times New Roman"/>
          <w:color w:val="000000"/>
          <w:lang w:eastAsia="ru-RU" w:bidi="ru-RU"/>
        </w:rPr>
        <w:t>т</w:t>
      </w:r>
      <w:r w:rsidR="00F35985" w:rsidRPr="00531FA5">
        <w:rPr>
          <w:rFonts w:ascii="Times New Roman" w:eastAsia="Times New Roman" w:hAnsi="Times New Roman" w:cs="Times New Roman"/>
          <w:color w:val="000000"/>
          <w:lang w:eastAsia="ru-RU" w:bidi="ru-RU"/>
        </w:rPr>
        <w:t>ветственный исполнитель: директор ОУ Афанасова О.В</w:t>
      </w:r>
      <w:r w:rsidR="00002549" w:rsidRPr="00531FA5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FF569C" w:rsidRPr="00531FA5" w:rsidRDefault="00FF569C" w:rsidP="00324D1F">
      <w:pPr>
        <w:pStyle w:val="Bodytext20"/>
        <w:shd w:val="clear" w:color="auto" w:fill="auto"/>
        <w:spacing w:after="1177" w:line="276" w:lineRule="auto"/>
        <w:ind w:left="4440" w:firstLine="0"/>
        <w:rPr>
          <w:rStyle w:val="Bodytext285pt"/>
          <w:rFonts w:ascii="Times New Roman" w:hAnsi="Times New Roman" w:cs="Times New Roman"/>
          <w:sz w:val="28"/>
          <w:szCs w:val="28"/>
        </w:rPr>
      </w:pPr>
      <w:r w:rsidRPr="00531FA5">
        <w:rPr>
          <w:rFonts w:ascii="Times New Roman" w:eastAsia="Times New Roman" w:hAnsi="Times New Roman" w:cs="Times New Roman"/>
          <w:color w:val="000000"/>
          <w:lang w:eastAsia="ru-RU" w:bidi="ru-RU"/>
        </w:rPr>
        <w:t>Научный</w:t>
      </w:r>
      <w:r w:rsidR="00002549" w:rsidRPr="00531FA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руководитель: Ползикова Л.В.,</w:t>
      </w:r>
      <w:r w:rsidR="005B6BA3" w:rsidRPr="00531FA5">
        <w:rPr>
          <w:rFonts w:ascii="Times New Roman" w:hAnsi="Times New Roman" w:cs="Times New Roman"/>
        </w:rPr>
        <w:t xml:space="preserve"> </w:t>
      </w:r>
      <w:r w:rsidR="002021BA" w:rsidRPr="00531FA5">
        <w:rPr>
          <w:rStyle w:val="Bodytext285pt"/>
          <w:rFonts w:ascii="Times New Roman" w:hAnsi="Times New Roman" w:cs="Times New Roman"/>
          <w:sz w:val="28"/>
          <w:szCs w:val="28"/>
        </w:rPr>
        <w:t>р</w:t>
      </w:r>
      <w:r w:rsidR="005B6BA3" w:rsidRPr="00531FA5">
        <w:rPr>
          <w:rStyle w:val="Bodytext285pt"/>
          <w:rFonts w:ascii="Times New Roman" w:hAnsi="Times New Roman" w:cs="Times New Roman"/>
          <w:sz w:val="28"/>
          <w:szCs w:val="28"/>
        </w:rPr>
        <w:t>егиональный координатор, куратор РИП/ИП ИРО Липецкой области</w:t>
      </w:r>
    </w:p>
    <w:p w:rsidR="00F13C37" w:rsidRPr="00531FA5" w:rsidRDefault="00F13C37" w:rsidP="005B6BA3">
      <w:pPr>
        <w:pStyle w:val="Bodytext20"/>
        <w:shd w:val="clear" w:color="auto" w:fill="auto"/>
        <w:spacing w:after="1177" w:line="280" w:lineRule="exact"/>
        <w:ind w:left="4440" w:firstLine="0"/>
        <w:jc w:val="both"/>
        <w:rPr>
          <w:rFonts w:ascii="Times New Roman" w:hAnsi="Times New Roman" w:cs="Times New Roman"/>
        </w:rPr>
      </w:pPr>
      <w:r w:rsidRPr="00531FA5">
        <w:rPr>
          <w:rStyle w:val="Bodytext285pt"/>
          <w:rFonts w:ascii="Times New Roman" w:hAnsi="Times New Roman" w:cs="Times New Roman"/>
          <w:sz w:val="28"/>
          <w:szCs w:val="28"/>
        </w:rPr>
        <w:t>2022 г.</w:t>
      </w:r>
    </w:p>
    <w:p w:rsidR="00391F52" w:rsidRPr="00531FA5" w:rsidRDefault="00391F52" w:rsidP="00554F49">
      <w:pPr>
        <w:pStyle w:val="a7"/>
        <w:keepNext/>
        <w:keepLines/>
        <w:numPr>
          <w:ilvl w:val="0"/>
          <w:numId w:val="3"/>
        </w:numPr>
        <w:tabs>
          <w:tab w:val="left" w:pos="0"/>
        </w:tabs>
        <w:spacing w:before="524"/>
        <w:ind w:left="0" w:firstLine="709"/>
        <w:outlineLvl w:val="0"/>
        <w:rPr>
          <w:rFonts w:eastAsia="Calibri"/>
          <w:bCs/>
          <w:color w:val="auto"/>
          <w:sz w:val="28"/>
          <w:szCs w:val="28"/>
          <w:lang w:eastAsia="en-US" w:bidi="ar-SA"/>
        </w:rPr>
      </w:pPr>
      <w:r w:rsidRPr="00531FA5">
        <w:rPr>
          <w:rFonts w:eastAsia="Calibri"/>
          <w:bCs/>
          <w:color w:val="auto"/>
          <w:sz w:val="28"/>
          <w:szCs w:val="28"/>
          <w:lang w:eastAsia="en-US" w:bidi="ar-SA"/>
        </w:rPr>
        <w:lastRenderedPageBreak/>
        <w:t>Кадровое обеспечение реализации проекта (программы).</w:t>
      </w:r>
    </w:p>
    <w:p w:rsidR="00391F52" w:rsidRPr="00531FA5" w:rsidRDefault="00391F52" w:rsidP="00554F49">
      <w:pPr>
        <w:pStyle w:val="a7"/>
        <w:keepNext/>
        <w:keepLines/>
        <w:tabs>
          <w:tab w:val="left" w:pos="0"/>
        </w:tabs>
        <w:spacing w:before="524"/>
        <w:ind w:left="709"/>
        <w:outlineLvl w:val="0"/>
        <w:rPr>
          <w:rFonts w:eastAsia="Calibri"/>
          <w:bCs/>
          <w:color w:val="auto"/>
          <w:sz w:val="28"/>
          <w:szCs w:val="28"/>
          <w:lang w:eastAsia="en-US" w:bidi="ar-SA"/>
        </w:rPr>
      </w:pPr>
      <w:r w:rsidRPr="00531FA5">
        <w:rPr>
          <w:rFonts w:eastAsia="Calibri"/>
          <w:bCs/>
          <w:color w:val="auto"/>
          <w:sz w:val="28"/>
          <w:szCs w:val="28"/>
          <w:lang w:eastAsia="en-US" w:bidi="ar-SA"/>
        </w:rPr>
        <w:t xml:space="preserve"> </w:t>
      </w:r>
    </w:p>
    <w:tbl>
      <w:tblPr>
        <w:tblStyle w:val="a8"/>
        <w:tblW w:w="9798" w:type="dxa"/>
        <w:tblInd w:w="-176" w:type="dxa"/>
        <w:tblLayout w:type="fixed"/>
        <w:tblLook w:val="04A0"/>
      </w:tblPr>
      <w:tblGrid>
        <w:gridCol w:w="710"/>
        <w:gridCol w:w="1842"/>
        <w:gridCol w:w="2452"/>
        <w:gridCol w:w="2641"/>
        <w:gridCol w:w="2153"/>
      </w:tblGrid>
      <w:tr w:rsidR="00391F52" w:rsidRPr="002246DF" w:rsidTr="00E256F0">
        <w:tc>
          <w:tcPr>
            <w:tcW w:w="710" w:type="dxa"/>
            <w:vAlign w:val="center"/>
          </w:tcPr>
          <w:p w:rsidR="00391F52" w:rsidRPr="002246DF" w:rsidRDefault="00391F52" w:rsidP="00554F49">
            <w:pPr>
              <w:pStyle w:val="Bodytext20"/>
              <w:shd w:val="clear" w:color="auto" w:fill="auto"/>
              <w:tabs>
                <w:tab w:val="left" w:pos="0"/>
              </w:tabs>
              <w:spacing w:after="0" w:line="240" w:lineRule="auto"/>
              <w:ind w:left="-993" w:firstLine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DF">
              <w:rPr>
                <w:rStyle w:val="Bodytext28ptBold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391F52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DF">
              <w:rPr>
                <w:rStyle w:val="Bodytext28ptBold"/>
                <w:rFonts w:ascii="Times New Roman" w:hAnsi="Times New Roman" w:cs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Align w:val="center"/>
          </w:tcPr>
          <w:p w:rsidR="00391F52" w:rsidRPr="002246DF" w:rsidRDefault="00391F52" w:rsidP="00554F49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DF">
              <w:rPr>
                <w:rStyle w:val="Bodytext28ptBold"/>
                <w:rFonts w:ascii="Times New Roman" w:hAnsi="Times New Roman" w:cs="Times New Roman"/>
                <w:b w:val="0"/>
                <w:sz w:val="24"/>
                <w:szCs w:val="24"/>
              </w:rPr>
              <w:t>ФИО</w:t>
            </w:r>
          </w:p>
          <w:p w:rsidR="00391F52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DF">
              <w:rPr>
                <w:rStyle w:val="Bodytext28ptBold"/>
                <w:rFonts w:ascii="Times New Roman" w:hAnsi="Times New Roman" w:cs="Times New Roman"/>
                <w:b w:val="0"/>
                <w:sz w:val="24"/>
                <w:szCs w:val="24"/>
              </w:rPr>
              <w:t>специалиста</w:t>
            </w:r>
          </w:p>
        </w:tc>
        <w:tc>
          <w:tcPr>
            <w:tcW w:w="2452" w:type="dxa"/>
            <w:vAlign w:val="center"/>
          </w:tcPr>
          <w:p w:rsidR="00391F52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DF">
              <w:rPr>
                <w:rStyle w:val="Bodytext28ptBold"/>
                <w:rFonts w:ascii="Times New Roman" w:hAnsi="Times New Roman" w:cs="Times New Roman"/>
                <w:b w:val="0"/>
                <w:sz w:val="24"/>
                <w:szCs w:val="24"/>
              </w:rPr>
              <w:t>Место работы, должность, ученая степень, ученое звание специалиста</w:t>
            </w:r>
            <w:r w:rsidR="008133AB">
              <w:rPr>
                <w:rStyle w:val="Bodytext28ptBold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246DF">
              <w:rPr>
                <w:rStyle w:val="Bodytext28ptBold"/>
                <w:rFonts w:ascii="Times New Roman" w:hAnsi="Times New Roman" w:cs="Times New Roman"/>
                <w:b w:val="0"/>
                <w:sz w:val="24"/>
                <w:szCs w:val="24"/>
              </w:rPr>
              <w:t>(при наличии)</w:t>
            </w:r>
          </w:p>
        </w:tc>
        <w:tc>
          <w:tcPr>
            <w:tcW w:w="2641" w:type="dxa"/>
            <w:vAlign w:val="center"/>
          </w:tcPr>
          <w:p w:rsidR="00391F52" w:rsidRPr="002246DF" w:rsidRDefault="00391F52" w:rsidP="00494C3B">
            <w:pPr>
              <w:pStyle w:val="Bodytext20"/>
              <w:shd w:val="clear" w:color="auto" w:fill="auto"/>
              <w:spacing w:after="0" w:line="240" w:lineRule="auto"/>
              <w:ind w:firstLine="2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DF">
              <w:rPr>
                <w:rStyle w:val="Bodytext28ptBold"/>
                <w:rFonts w:ascii="Times New Roman" w:hAnsi="Times New Roman" w:cs="Times New Roman"/>
                <w:b w:val="0"/>
                <w:sz w:val="24"/>
                <w:szCs w:val="24"/>
              </w:rPr>
              <w:t>Опыт работы специалиста в международных, федеральных и региональных проектах в сфере</w:t>
            </w:r>
          </w:p>
        </w:tc>
        <w:tc>
          <w:tcPr>
            <w:tcW w:w="2153" w:type="dxa"/>
            <w:vAlign w:val="bottom"/>
          </w:tcPr>
          <w:p w:rsidR="00391F52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DF">
              <w:rPr>
                <w:rStyle w:val="Bodytext28ptBold"/>
                <w:rFonts w:ascii="Times New Roman" w:hAnsi="Times New Roman" w:cs="Times New Roman"/>
                <w:b w:val="0"/>
                <w:sz w:val="24"/>
                <w:szCs w:val="24"/>
              </w:rPr>
              <w:t>Функции специалиста в рамках реализации проекта (программы)</w:t>
            </w:r>
          </w:p>
        </w:tc>
      </w:tr>
      <w:tr w:rsidR="00391F52" w:rsidRPr="002246DF" w:rsidTr="00E256F0">
        <w:tc>
          <w:tcPr>
            <w:tcW w:w="710" w:type="dxa"/>
            <w:vAlign w:val="center"/>
          </w:tcPr>
          <w:p w:rsidR="00391F52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91F52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Афанасова</w:t>
            </w:r>
          </w:p>
          <w:p w:rsidR="00391F52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2452" w:type="dxa"/>
            <w:vAlign w:val="center"/>
          </w:tcPr>
          <w:p w:rsidR="00391F52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МБОУ СШ №2,</w:t>
            </w:r>
            <w:r w:rsidR="0033311D"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 г. Лебедяни, директор</w:t>
            </w:r>
          </w:p>
        </w:tc>
        <w:tc>
          <w:tcPr>
            <w:tcW w:w="2641" w:type="dxa"/>
            <w:vAlign w:val="bottom"/>
          </w:tcPr>
          <w:p w:rsidR="00391F52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ИП ГАУ ДПО ЛО «ИРО» по теме «Формирование УУД средствами туристско-краеведческой деятельности образовательной организации» (приказ ГАУ ДПО ЛО «ИРО» №136-од от 09.12.2016 года)</w:t>
            </w:r>
          </w:p>
        </w:tc>
        <w:tc>
          <w:tcPr>
            <w:tcW w:w="2153" w:type="dxa"/>
            <w:vAlign w:val="center"/>
          </w:tcPr>
          <w:p w:rsidR="00391F52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391F52" w:rsidRPr="002246DF" w:rsidTr="00E256F0">
        <w:tc>
          <w:tcPr>
            <w:tcW w:w="710" w:type="dxa"/>
            <w:vAlign w:val="center"/>
          </w:tcPr>
          <w:p w:rsidR="00391F52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391F52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Чернышова</w:t>
            </w:r>
          </w:p>
          <w:p w:rsidR="00391F52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О.Н.</w:t>
            </w:r>
          </w:p>
        </w:tc>
        <w:tc>
          <w:tcPr>
            <w:tcW w:w="2452" w:type="dxa"/>
            <w:vAlign w:val="bottom"/>
          </w:tcPr>
          <w:p w:rsidR="00391F52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МБОУ СШ №2,</w:t>
            </w:r>
            <w:r w:rsidR="0033311D"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 г. Лебедяни, заместитель директора по  УВР, учитель географии, педагог дополнительного образования, классный руководитель</w:t>
            </w:r>
          </w:p>
        </w:tc>
        <w:tc>
          <w:tcPr>
            <w:tcW w:w="2641" w:type="dxa"/>
          </w:tcPr>
          <w:p w:rsidR="00391F52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ИП ГАУ ДПО ЛО «ИРО» по теме «Формирование УУД средствами туристско-краеведческой деятельности образовательной организации» (приказ ГАУ ДПО ЛО «ИРО» №136-од от 09.12.2016 года)</w:t>
            </w:r>
          </w:p>
        </w:tc>
        <w:tc>
          <w:tcPr>
            <w:tcW w:w="2153" w:type="dxa"/>
            <w:vAlign w:val="bottom"/>
          </w:tcPr>
          <w:p w:rsidR="00391F52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Руководитель, координатор по внешнему взаимодействию с ИРО и сетевыми партнёрами</w:t>
            </w:r>
          </w:p>
        </w:tc>
      </w:tr>
      <w:tr w:rsidR="00391F52" w:rsidRPr="002246DF" w:rsidTr="00E256F0">
        <w:tc>
          <w:tcPr>
            <w:tcW w:w="710" w:type="dxa"/>
            <w:vAlign w:val="center"/>
          </w:tcPr>
          <w:p w:rsidR="00391F52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391F52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Ползикова</w:t>
            </w:r>
          </w:p>
          <w:p w:rsidR="00391F52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Л.В.</w:t>
            </w:r>
          </w:p>
        </w:tc>
        <w:tc>
          <w:tcPr>
            <w:tcW w:w="2452" w:type="dxa"/>
            <w:vAlign w:val="center"/>
          </w:tcPr>
          <w:p w:rsidR="00391F52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ГАУ ДПО ЛО "ИРО", ст. преподаватель кафедры гуманитарного и эстетического образования</w:t>
            </w:r>
          </w:p>
        </w:tc>
        <w:tc>
          <w:tcPr>
            <w:tcW w:w="2641" w:type="dxa"/>
            <w:vAlign w:val="bottom"/>
          </w:tcPr>
          <w:p w:rsidR="00391F52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Региональный координатор, эксперт сетевой инновационной площадки ФГБНУ «</w:t>
            </w:r>
            <w:proofErr w:type="spellStart"/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ИХОиК</w:t>
            </w:r>
            <w:proofErr w:type="spellEnd"/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 РАО» «</w:t>
            </w:r>
            <w:proofErr w:type="spellStart"/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Социокул</w:t>
            </w:r>
            <w:r w:rsidR="00E256F0"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ьтурный</w:t>
            </w:r>
            <w:proofErr w:type="spellEnd"/>
            <w:r w:rsidR="00E256F0"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 образовательный проект «</w:t>
            </w: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Передвижная выста</w:t>
            </w:r>
            <w:r w:rsidR="00E256F0"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вка изобразительного творчества</w:t>
            </w: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» («Передвижничество»), куратор РИП/ИП ИРО Липецкой области</w:t>
            </w:r>
          </w:p>
        </w:tc>
        <w:tc>
          <w:tcPr>
            <w:tcW w:w="2153" w:type="dxa"/>
            <w:vAlign w:val="center"/>
          </w:tcPr>
          <w:p w:rsidR="00391F52" w:rsidRPr="002246DF" w:rsidRDefault="00391F52" w:rsidP="00554F49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Научный</w:t>
            </w:r>
          </w:p>
          <w:p w:rsidR="00391F52" w:rsidRPr="002246DF" w:rsidRDefault="00553ECF" w:rsidP="00554F49">
            <w:pPr>
              <w:pStyle w:val="Bodytext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р</w:t>
            </w:r>
            <w:r w:rsidR="00391F52"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391F52" w:rsidRPr="002246DF" w:rsidTr="00E256F0">
        <w:tc>
          <w:tcPr>
            <w:tcW w:w="710" w:type="dxa"/>
            <w:vAlign w:val="center"/>
          </w:tcPr>
          <w:p w:rsidR="00391F52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391F52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Жданова Н.Н.</w:t>
            </w:r>
          </w:p>
        </w:tc>
        <w:tc>
          <w:tcPr>
            <w:tcW w:w="2452" w:type="dxa"/>
            <w:vAlign w:val="center"/>
          </w:tcPr>
          <w:p w:rsidR="00391F52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МБОУ СШ №2 </w:t>
            </w:r>
            <w:r w:rsidR="0033311D"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г. Лебедяни, заместитель директора по УВР, учитель иностранного языка</w:t>
            </w:r>
          </w:p>
        </w:tc>
        <w:tc>
          <w:tcPr>
            <w:tcW w:w="2641" w:type="dxa"/>
            <w:vAlign w:val="center"/>
          </w:tcPr>
          <w:p w:rsidR="00391F52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ИП ГАУ ДПО ЛО «ИРО» по теме «Формирование УУД средствами туристско-краеведческой деятельности образовательной организации» (приказ </w:t>
            </w: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lastRenderedPageBreak/>
              <w:t>ГАУ ДПО ЛО «ИРО» №136-од от 09.12.2016 года)</w:t>
            </w:r>
          </w:p>
        </w:tc>
        <w:tc>
          <w:tcPr>
            <w:tcW w:w="2153" w:type="dxa"/>
            <w:vAlign w:val="center"/>
          </w:tcPr>
          <w:p w:rsidR="00391F52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lastRenderedPageBreak/>
              <w:t>Координатор по методическому сопровождению проекта</w:t>
            </w:r>
          </w:p>
        </w:tc>
      </w:tr>
      <w:tr w:rsidR="00391F52" w:rsidRPr="002246DF" w:rsidTr="00E256F0">
        <w:tc>
          <w:tcPr>
            <w:tcW w:w="710" w:type="dxa"/>
            <w:vAlign w:val="center"/>
          </w:tcPr>
          <w:p w:rsidR="00391F52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2" w:type="dxa"/>
            <w:vAlign w:val="center"/>
          </w:tcPr>
          <w:p w:rsidR="00391F52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Филатова</w:t>
            </w:r>
          </w:p>
          <w:p w:rsidR="00391F52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  <w:tc>
          <w:tcPr>
            <w:tcW w:w="2452" w:type="dxa"/>
            <w:vAlign w:val="center"/>
          </w:tcPr>
          <w:p w:rsidR="00391F52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МБОУ СШ №2 </w:t>
            </w:r>
            <w:r w:rsidR="0033311D"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г. Лебедяни, заместитель директора по информатизации, учитель физики</w:t>
            </w:r>
          </w:p>
        </w:tc>
        <w:tc>
          <w:tcPr>
            <w:tcW w:w="2641" w:type="dxa"/>
            <w:vAlign w:val="center"/>
          </w:tcPr>
          <w:p w:rsidR="00391F52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ИП ГАУ ДПО ЛО «ИРО» по теме «Формирование УУД средствами туристско-краеведческой деятельности образовательной организации» (приказ ГАУ ДПО ЛО «ИРО» №136-од от 09.12.2016 года)</w:t>
            </w:r>
          </w:p>
        </w:tc>
        <w:tc>
          <w:tcPr>
            <w:tcW w:w="2153" w:type="dxa"/>
            <w:vAlign w:val="center"/>
          </w:tcPr>
          <w:p w:rsidR="00391F52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Координатор по информационному сопровождению проекта</w:t>
            </w:r>
          </w:p>
        </w:tc>
      </w:tr>
      <w:tr w:rsidR="00391F52" w:rsidRPr="002246DF" w:rsidTr="00E256F0">
        <w:tc>
          <w:tcPr>
            <w:tcW w:w="710" w:type="dxa"/>
            <w:vAlign w:val="center"/>
          </w:tcPr>
          <w:p w:rsidR="00391F52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391F52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Калаева Ю.С.</w:t>
            </w:r>
          </w:p>
        </w:tc>
        <w:tc>
          <w:tcPr>
            <w:tcW w:w="2452" w:type="dxa"/>
            <w:vAlign w:val="center"/>
          </w:tcPr>
          <w:p w:rsidR="00391F52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МБОУ СШ №2 </w:t>
            </w:r>
            <w:r w:rsidR="0033311D"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г. Лебедяни, заместитель директора по ВР, учитель начальных классов</w:t>
            </w:r>
          </w:p>
        </w:tc>
        <w:tc>
          <w:tcPr>
            <w:tcW w:w="2641" w:type="dxa"/>
            <w:vAlign w:val="bottom"/>
          </w:tcPr>
          <w:p w:rsidR="00391F52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ИП ГАУ ДПО ЛО «ИРО» по теме «Формирование УУД средствами туристско-краеведческой деятельности образовательной организации» (приказ ГАУ ДПО ЛО «ИРО» №136-од от 09.12.2016 года)</w:t>
            </w:r>
          </w:p>
        </w:tc>
        <w:tc>
          <w:tcPr>
            <w:tcW w:w="2153" w:type="dxa"/>
            <w:vAlign w:val="bottom"/>
          </w:tcPr>
          <w:p w:rsidR="00391F52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Координатор по программам внеурочной деятельности и ДПО</w:t>
            </w:r>
          </w:p>
        </w:tc>
      </w:tr>
      <w:tr w:rsidR="00391F52" w:rsidRPr="002246DF" w:rsidTr="00E256F0">
        <w:tc>
          <w:tcPr>
            <w:tcW w:w="710" w:type="dxa"/>
            <w:vAlign w:val="center"/>
          </w:tcPr>
          <w:p w:rsidR="00391F52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391F52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Соседова</w:t>
            </w:r>
          </w:p>
          <w:p w:rsidR="00391F52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  <w:tc>
          <w:tcPr>
            <w:tcW w:w="2452" w:type="dxa"/>
            <w:vAlign w:val="bottom"/>
          </w:tcPr>
          <w:p w:rsidR="00391F52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МБОУ СШ №2</w:t>
            </w:r>
            <w:r w:rsidR="0033311D"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 г. Лебедяни, заместитель директора по УВР, учитель истории и обществознания</w:t>
            </w:r>
          </w:p>
        </w:tc>
        <w:tc>
          <w:tcPr>
            <w:tcW w:w="2641" w:type="dxa"/>
          </w:tcPr>
          <w:p w:rsidR="00391F52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r w:rsidR="008133AB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е сопровождение профильных инновационных проектов на базе учреждение, привлечение сетевых партнеров</w:t>
            </w:r>
          </w:p>
        </w:tc>
        <w:tc>
          <w:tcPr>
            <w:tcW w:w="2153" w:type="dxa"/>
            <w:vAlign w:val="bottom"/>
          </w:tcPr>
          <w:p w:rsidR="00391F52" w:rsidRPr="002246DF" w:rsidRDefault="00E256F0" w:rsidP="00554F49">
            <w:pPr>
              <w:pStyle w:val="Bodytext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Координатор по </w:t>
            </w:r>
            <w:r w:rsidR="00391F52"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методическому сопровождению проекта</w:t>
            </w:r>
          </w:p>
        </w:tc>
      </w:tr>
      <w:tr w:rsidR="00391F52" w:rsidRPr="002246DF" w:rsidTr="00E256F0">
        <w:tc>
          <w:tcPr>
            <w:tcW w:w="710" w:type="dxa"/>
            <w:vAlign w:val="center"/>
          </w:tcPr>
          <w:p w:rsidR="00391F52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391F52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Мальцева</w:t>
            </w:r>
          </w:p>
          <w:p w:rsidR="00E256F0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Т.Н.</w:t>
            </w:r>
            <w:r w:rsidR="00E256F0"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, Полетаева</w:t>
            </w:r>
          </w:p>
          <w:p w:rsidR="00391F52" w:rsidRPr="002246DF" w:rsidRDefault="00E256F0" w:rsidP="00554F49">
            <w:pPr>
              <w:pStyle w:val="Bodytext20"/>
              <w:shd w:val="clear" w:color="auto" w:fill="auto"/>
              <w:spacing w:after="0" w:line="240" w:lineRule="auto"/>
              <w:ind w:firstLine="29"/>
              <w:jc w:val="center"/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И.В.,</w:t>
            </w:r>
          </w:p>
          <w:p w:rsidR="00E256F0" w:rsidRPr="002246DF" w:rsidRDefault="00E256F0" w:rsidP="00554F49">
            <w:pPr>
              <w:pStyle w:val="Bodytext20"/>
              <w:shd w:val="clear" w:color="auto" w:fill="auto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Рассказова</w:t>
            </w:r>
          </w:p>
          <w:p w:rsidR="00E256F0" w:rsidRPr="002246DF" w:rsidRDefault="00E256F0" w:rsidP="00554F49">
            <w:pPr>
              <w:pStyle w:val="Bodytext20"/>
              <w:shd w:val="clear" w:color="auto" w:fill="auto"/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Ж.А., Сапронова</w:t>
            </w:r>
          </w:p>
          <w:p w:rsidR="00E256F0" w:rsidRPr="002246DF" w:rsidRDefault="00E256F0" w:rsidP="00554F49">
            <w:pPr>
              <w:pStyle w:val="Bodytext20"/>
              <w:shd w:val="clear" w:color="auto" w:fill="auto"/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С.А., </w:t>
            </w:r>
            <w:proofErr w:type="spellStart"/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Хвостунова</w:t>
            </w:r>
            <w:proofErr w:type="spellEnd"/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  <w:proofErr w:type="spellStart"/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Рощупкина</w:t>
            </w:r>
            <w:proofErr w:type="spellEnd"/>
          </w:p>
          <w:p w:rsidR="00E256F0" w:rsidRPr="002246DF" w:rsidRDefault="00E256F0" w:rsidP="00554F49">
            <w:pPr>
              <w:pStyle w:val="Bodytext20"/>
              <w:shd w:val="clear" w:color="auto" w:fill="auto"/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Н.В., Володина</w:t>
            </w:r>
          </w:p>
          <w:p w:rsidR="00E256F0" w:rsidRPr="002246DF" w:rsidRDefault="00E256F0" w:rsidP="00554F49">
            <w:pPr>
              <w:pStyle w:val="Bodytext20"/>
              <w:shd w:val="clear" w:color="auto" w:fill="auto"/>
              <w:spacing w:after="0" w:line="240" w:lineRule="auto"/>
              <w:ind w:firstLine="29"/>
              <w:jc w:val="center"/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И.Н., </w:t>
            </w:r>
          </w:p>
          <w:p w:rsidR="00E256F0" w:rsidRPr="002246DF" w:rsidRDefault="00E256F0" w:rsidP="00554F49">
            <w:pPr>
              <w:pStyle w:val="Bodytext20"/>
              <w:shd w:val="clear" w:color="auto" w:fill="auto"/>
              <w:spacing w:after="0" w:line="240" w:lineRule="auto"/>
              <w:ind w:firstLine="29"/>
              <w:jc w:val="center"/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Романова Т.И., Седнева Е.М.,</w:t>
            </w:r>
          </w:p>
          <w:p w:rsidR="00E256F0" w:rsidRPr="002246DF" w:rsidRDefault="00E256F0" w:rsidP="00554F49">
            <w:pPr>
              <w:pStyle w:val="Bodytext20"/>
              <w:shd w:val="clear" w:color="auto" w:fill="auto"/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Григорьева О.В., Дубинина</w:t>
            </w:r>
          </w:p>
          <w:p w:rsidR="00E256F0" w:rsidRPr="002246DF" w:rsidRDefault="00E256F0" w:rsidP="00554F49">
            <w:pPr>
              <w:pStyle w:val="Bodytext20"/>
              <w:shd w:val="clear" w:color="auto" w:fill="auto"/>
              <w:spacing w:after="0" w:line="240" w:lineRule="auto"/>
              <w:ind w:firstLine="29"/>
              <w:jc w:val="center"/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Г.В,</w:t>
            </w:r>
          </w:p>
          <w:p w:rsidR="00E256F0" w:rsidRPr="002246DF" w:rsidRDefault="00E256F0" w:rsidP="00554F49">
            <w:pPr>
              <w:pStyle w:val="Bodytext20"/>
              <w:shd w:val="clear" w:color="auto" w:fill="auto"/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Сальникова</w:t>
            </w:r>
          </w:p>
          <w:p w:rsidR="00E256F0" w:rsidRPr="002246DF" w:rsidRDefault="00E256F0" w:rsidP="00554F49">
            <w:pPr>
              <w:pStyle w:val="Bodytext20"/>
              <w:shd w:val="clear" w:color="auto" w:fill="auto"/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Н.В., </w:t>
            </w:r>
            <w:proofErr w:type="spellStart"/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lastRenderedPageBreak/>
              <w:t>Курбулатова</w:t>
            </w:r>
            <w:proofErr w:type="spellEnd"/>
          </w:p>
          <w:p w:rsidR="00E256F0" w:rsidRPr="002246DF" w:rsidRDefault="00E256F0" w:rsidP="00554F49">
            <w:pPr>
              <w:pStyle w:val="Bodytext20"/>
              <w:shd w:val="clear" w:color="auto" w:fill="auto"/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Е.Н., Бессонова</w:t>
            </w:r>
          </w:p>
          <w:p w:rsidR="00E256F0" w:rsidRPr="002246DF" w:rsidRDefault="00E256F0" w:rsidP="00554F49">
            <w:pPr>
              <w:pStyle w:val="Bodytext20"/>
              <w:shd w:val="clear" w:color="auto" w:fill="auto"/>
              <w:spacing w:after="0" w:line="240" w:lineRule="auto"/>
              <w:ind w:firstLine="31"/>
              <w:jc w:val="center"/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Е.Н., Худякова Т.В., </w:t>
            </w:r>
            <w:proofErr w:type="spellStart"/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Спекторская</w:t>
            </w:r>
            <w:proofErr w:type="spellEnd"/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 Л. С., Печенкин </w:t>
            </w:r>
          </w:p>
          <w:p w:rsidR="00E256F0" w:rsidRPr="002246DF" w:rsidRDefault="00E256F0" w:rsidP="00554F49">
            <w:pPr>
              <w:pStyle w:val="Bodytext20"/>
              <w:shd w:val="clear" w:color="auto" w:fill="auto"/>
              <w:spacing w:after="0" w:line="240" w:lineRule="auto"/>
              <w:ind w:firstLine="29"/>
              <w:jc w:val="center"/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А. А.,</w:t>
            </w:r>
          </w:p>
          <w:p w:rsidR="00E256F0" w:rsidRPr="002246DF" w:rsidRDefault="00E256F0" w:rsidP="00554F49">
            <w:pPr>
              <w:pStyle w:val="Bodytext20"/>
              <w:shd w:val="clear" w:color="auto" w:fill="auto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Молчанова И.Ю.</w:t>
            </w:r>
          </w:p>
        </w:tc>
        <w:tc>
          <w:tcPr>
            <w:tcW w:w="2452" w:type="dxa"/>
            <w:vAlign w:val="bottom"/>
          </w:tcPr>
          <w:p w:rsidR="00391F52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СШ №2 </w:t>
            </w:r>
            <w:r w:rsidR="00280294"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г. Лебедяни, </w:t>
            </w:r>
            <w:r w:rsidR="00E256F0"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ОУ </w:t>
            </w:r>
          </w:p>
        </w:tc>
        <w:tc>
          <w:tcPr>
            <w:tcW w:w="2641" w:type="dxa"/>
            <w:vAlign w:val="center"/>
          </w:tcPr>
          <w:p w:rsidR="00391F52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ИП ГАУ ДПО ЛО «ИРО» по теме «Формирование УУД средствами туристско-краеведческой деятельности образовательной организации» (приказ ГАУ ДПО ЛО «ИРО» №136-од от 09.12.2016 года)</w:t>
            </w:r>
          </w:p>
        </w:tc>
        <w:tc>
          <w:tcPr>
            <w:tcW w:w="2153" w:type="dxa"/>
            <w:vAlign w:val="center"/>
          </w:tcPr>
          <w:p w:rsidR="00391F52" w:rsidRPr="002246DF" w:rsidRDefault="00391F52" w:rsidP="00554F49">
            <w:pPr>
              <w:pStyle w:val="Bodytext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Член</w:t>
            </w:r>
            <w:r w:rsidR="00E256F0"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ы</w:t>
            </w:r>
            <w:r w:rsidRPr="002246DF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 рабочей группы</w:t>
            </w:r>
          </w:p>
        </w:tc>
      </w:tr>
    </w:tbl>
    <w:p w:rsidR="00AD4E3D" w:rsidRPr="00531FA5" w:rsidRDefault="001463E3" w:rsidP="00554F49">
      <w:pPr>
        <w:pStyle w:val="a7"/>
        <w:keepNext/>
        <w:keepLines/>
        <w:numPr>
          <w:ilvl w:val="0"/>
          <w:numId w:val="3"/>
        </w:numPr>
        <w:tabs>
          <w:tab w:val="left" w:pos="0"/>
        </w:tabs>
        <w:spacing w:before="524"/>
        <w:ind w:left="0" w:firstLine="709"/>
        <w:outlineLvl w:val="0"/>
        <w:rPr>
          <w:rFonts w:eastAsia="Calibri"/>
          <w:bCs/>
          <w:color w:val="auto"/>
          <w:sz w:val="28"/>
          <w:szCs w:val="28"/>
          <w:lang w:eastAsia="en-US" w:bidi="ar-SA"/>
        </w:rPr>
      </w:pPr>
      <w:r w:rsidRPr="00531FA5">
        <w:rPr>
          <w:rFonts w:eastAsia="Calibri"/>
          <w:bCs/>
          <w:color w:val="auto"/>
          <w:sz w:val="28"/>
          <w:szCs w:val="28"/>
          <w:lang w:eastAsia="en-US" w:bidi="ar-SA"/>
        </w:rPr>
        <w:lastRenderedPageBreak/>
        <w:t>Цели, задача и основная идея (идеи) предлагаемого проекта, обоснование его значимости</w:t>
      </w:r>
    </w:p>
    <w:p w:rsidR="001463E3" w:rsidRPr="00531FA5" w:rsidRDefault="001463E3" w:rsidP="00554F49">
      <w:pPr>
        <w:keepNext/>
        <w:keepLines/>
        <w:tabs>
          <w:tab w:val="left" w:pos="961"/>
        </w:tabs>
        <w:ind w:firstLine="709"/>
        <w:jc w:val="both"/>
        <w:outlineLvl w:val="1"/>
        <w:rPr>
          <w:rFonts w:eastAsia="Arial"/>
          <w:sz w:val="28"/>
          <w:szCs w:val="28"/>
        </w:rPr>
      </w:pPr>
      <w:bookmarkStart w:id="0" w:name="bookmark4"/>
      <w:r w:rsidRPr="00531FA5">
        <w:rPr>
          <w:rFonts w:eastAsia="Arial"/>
          <w:b/>
          <w:bCs/>
          <w:sz w:val="28"/>
          <w:szCs w:val="28"/>
        </w:rPr>
        <w:t>Цель (цели) проекта (программы)</w:t>
      </w:r>
      <w:bookmarkEnd w:id="0"/>
      <w:r w:rsidRPr="00531FA5">
        <w:rPr>
          <w:rFonts w:eastAsia="Arial"/>
          <w:b/>
          <w:bCs/>
          <w:sz w:val="28"/>
          <w:szCs w:val="28"/>
        </w:rPr>
        <w:t>:</w:t>
      </w:r>
      <w:r w:rsidR="00553ECF">
        <w:rPr>
          <w:rFonts w:eastAsia="Arial"/>
          <w:sz w:val="28"/>
          <w:szCs w:val="28"/>
        </w:rPr>
        <w:t xml:space="preserve"> </w:t>
      </w:r>
      <w:r w:rsidR="00553ECF" w:rsidRPr="00494C3B">
        <w:rPr>
          <w:rFonts w:eastAsia="Arial"/>
          <w:color w:val="auto"/>
          <w:sz w:val="28"/>
          <w:szCs w:val="28"/>
        </w:rPr>
        <w:t>повышение</w:t>
      </w:r>
      <w:r w:rsidRPr="00553ECF">
        <w:rPr>
          <w:rFonts w:eastAsia="Arial"/>
          <w:b/>
          <w:color w:val="1F497D" w:themeColor="text2"/>
          <w:sz w:val="28"/>
          <w:szCs w:val="28"/>
        </w:rPr>
        <w:t xml:space="preserve"> </w:t>
      </w:r>
      <w:r w:rsidRPr="00531FA5">
        <w:rPr>
          <w:rFonts w:eastAsia="Arial"/>
          <w:sz w:val="28"/>
          <w:szCs w:val="28"/>
        </w:rPr>
        <w:t>качества и доступности художественно-эстетического образования учащихся на ступени начального, основного и среднего общего образования в условиях сетевого взаимодействия с учреждениями дополнительного образования и культуры</w:t>
      </w:r>
    </w:p>
    <w:p w:rsidR="001463E3" w:rsidRPr="00531FA5" w:rsidRDefault="001463E3" w:rsidP="00554F49">
      <w:pPr>
        <w:keepNext/>
        <w:keepLines/>
        <w:tabs>
          <w:tab w:val="left" w:pos="961"/>
        </w:tabs>
        <w:ind w:firstLine="709"/>
        <w:jc w:val="both"/>
        <w:outlineLvl w:val="1"/>
        <w:rPr>
          <w:rFonts w:eastAsia="Arial"/>
          <w:b/>
          <w:bCs/>
          <w:sz w:val="28"/>
          <w:szCs w:val="28"/>
        </w:rPr>
      </w:pPr>
      <w:bookmarkStart w:id="1" w:name="bookmark5"/>
      <w:r w:rsidRPr="00531FA5">
        <w:rPr>
          <w:rFonts w:eastAsia="Arial"/>
          <w:b/>
          <w:bCs/>
          <w:sz w:val="28"/>
          <w:szCs w:val="28"/>
        </w:rPr>
        <w:t>Задача (задачи) проекта (программы)</w:t>
      </w:r>
      <w:bookmarkEnd w:id="1"/>
      <w:r w:rsidRPr="00531FA5">
        <w:rPr>
          <w:rFonts w:eastAsia="Arial"/>
          <w:b/>
          <w:bCs/>
          <w:sz w:val="28"/>
          <w:szCs w:val="28"/>
        </w:rPr>
        <w:t>:</w:t>
      </w:r>
    </w:p>
    <w:p w:rsidR="001463E3" w:rsidRPr="00553ECF" w:rsidRDefault="001463E3" w:rsidP="00554F49">
      <w:pPr>
        <w:numPr>
          <w:ilvl w:val="0"/>
          <w:numId w:val="5"/>
        </w:numPr>
        <w:tabs>
          <w:tab w:val="left" w:pos="702"/>
        </w:tabs>
        <w:ind w:firstLine="709"/>
        <w:jc w:val="both"/>
        <w:rPr>
          <w:rFonts w:eastAsia="Arial"/>
          <w:color w:val="1F497D" w:themeColor="text2"/>
          <w:sz w:val="28"/>
          <w:szCs w:val="28"/>
        </w:rPr>
      </w:pPr>
      <w:r w:rsidRPr="00531FA5">
        <w:rPr>
          <w:rFonts w:eastAsia="Arial"/>
          <w:sz w:val="28"/>
          <w:szCs w:val="28"/>
        </w:rPr>
        <w:t>разработать дополнительные общеобразовательные общеразвивающие программы художественно-эстетической направленности, совместно с учреждениями дополнительного образования и культуры</w:t>
      </w:r>
      <w:r w:rsidR="00553ECF">
        <w:rPr>
          <w:rFonts w:eastAsia="Arial"/>
          <w:sz w:val="28"/>
          <w:szCs w:val="28"/>
        </w:rPr>
        <w:t xml:space="preserve"> </w:t>
      </w:r>
      <w:r w:rsidR="00494C3B" w:rsidRPr="00494C3B">
        <w:rPr>
          <w:rFonts w:eastAsia="Arial"/>
          <w:color w:val="auto"/>
          <w:sz w:val="28"/>
          <w:szCs w:val="28"/>
        </w:rPr>
        <w:t>для обучающихся начального, среднего и старшего звена;</w:t>
      </w:r>
    </w:p>
    <w:p w:rsidR="001463E3" w:rsidRPr="00531FA5" w:rsidRDefault="001463E3" w:rsidP="00554F49">
      <w:pPr>
        <w:numPr>
          <w:ilvl w:val="0"/>
          <w:numId w:val="5"/>
        </w:numPr>
        <w:tabs>
          <w:tab w:val="left" w:pos="702"/>
        </w:tabs>
        <w:ind w:firstLine="709"/>
        <w:jc w:val="both"/>
        <w:rPr>
          <w:rFonts w:eastAsia="Arial"/>
          <w:sz w:val="28"/>
          <w:szCs w:val="28"/>
        </w:rPr>
      </w:pPr>
      <w:r w:rsidRPr="00531FA5">
        <w:rPr>
          <w:rFonts w:eastAsia="Arial"/>
          <w:sz w:val="28"/>
          <w:szCs w:val="28"/>
        </w:rPr>
        <w:t>создать условия для включения школьников в социокультурные творческие проекты «Лебедянского фонда культуры» и организаций дополнительного образования Липецкого региона;</w:t>
      </w:r>
    </w:p>
    <w:p w:rsidR="001463E3" w:rsidRPr="00531FA5" w:rsidRDefault="001463E3" w:rsidP="00554F49">
      <w:pPr>
        <w:numPr>
          <w:ilvl w:val="0"/>
          <w:numId w:val="5"/>
        </w:numPr>
        <w:tabs>
          <w:tab w:val="left" w:pos="702"/>
        </w:tabs>
        <w:ind w:firstLine="709"/>
        <w:jc w:val="both"/>
        <w:rPr>
          <w:rFonts w:eastAsia="Arial"/>
          <w:sz w:val="28"/>
          <w:szCs w:val="28"/>
        </w:rPr>
      </w:pPr>
      <w:r w:rsidRPr="00531FA5">
        <w:rPr>
          <w:rFonts w:eastAsia="Arial"/>
          <w:sz w:val="28"/>
          <w:szCs w:val="28"/>
        </w:rPr>
        <w:t>организовать обмен опытом по совместной реализации образовательных проектов и социальных инициатив, направленных на совершенствование социокультурной образовательной среды для художественно-эстетического развития школьников;</w:t>
      </w:r>
    </w:p>
    <w:p w:rsidR="001463E3" w:rsidRPr="00494C3B" w:rsidRDefault="001463E3" w:rsidP="00554F49">
      <w:pPr>
        <w:numPr>
          <w:ilvl w:val="0"/>
          <w:numId w:val="5"/>
        </w:numPr>
        <w:tabs>
          <w:tab w:val="left" w:pos="702"/>
        </w:tabs>
        <w:ind w:firstLine="709"/>
        <w:jc w:val="both"/>
        <w:rPr>
          <w:rFonts w:eastAsia="Arial"/>
          <w:color w:val="auto"/>
          <w:sz w:val="28"/>
          <w:szCs w:val="28"/>
        </w:rPr>
      </w:pPr>
      <w:r w:rsidRPr="00494C3B">
        <w:rPr>
          <w:rFonts w:eastAsia="Arial"/>
          <w:color w:val="auto"/>
          <w:sz w:val="28"/>
          <w:szCs w:val="28"/>
        </w:rPr>
        <w:t>объединить образовательные ресурсы сетевых партнеров с целью создания программно-методическ</w:t>
      </w:r>
      <w:r w:rsidR="008133AB" w:rsidRPr="00494C3B">
        <w:rPr>
          <w:rFonts w:eastAsia="Arial"/>
          <w:color w:val="auto"/>
          <w:sz w:val="28"/>
          <w:szCs w:val="28"/>
        </w:rPr>
        <w:t>ого</w:t>
      </w:r>
      <w:r w:rsidRPr="00494C3B">
        <w:rPr>
          <w:rFonts w:eastAsia="Arial"/>
          <w:color w:val="auto"/>
          <w:sz w:val="28"/>
          <w:szCs w:val="28"/>
        </w:rPr>
        <w:t xml:space="preserve"> комплекса для организации </w:t>
      </w:r>
      <w:r w:rsidR="00772E9F" w:rsidRPr="00494C3B">
        <w:rPr>
          <w:rFonts w:eastAsia="Arial"/>
          <w:color w:val="auto"/>
          <w:sz w:val="28"/>
          <w:szCs w:val="28"/>
        </w:rPr>
        <w:t>образовательно</w:t>
      </w:r>
      <w:r w:rsidR="00553ECF" w:rsidRPr="00494C3B">
        <w:rPr>
          <w:rFonts w:eastAsia="Arial"/>
          <w:color w:val="auto"/>
          <w:sz w:val="28"/>
          <w:szCs w:val="28"/>
        </w:rPr>
        <w:t>й</w:t>
      </w:r>
      <w:r w:rsidR="00772E9F" w:rsidRPr="00494C3B">
        <w:rPr>
          <w:rFonts w:eastAsia="Arial"/>
          <w:color w:val="auto"/>
          <w:sz w:val="28"/>
          <w:szCs w:val="28"/>
        </w:rPr>
        <w:t xml:space="preserve"> и воспитательно</w:t>
      </w:r>
      <w:r w:rsidR="00553ECF" w:rsidRPr="00494C3B">
        <w:rPr>
          <w:rFonts w:eastAsia="Arial"/>
          <w:color w:val="auto"/>
          <w:sz w:val="28"/>
          <w:szCs w:val="28"/>
        </w:rPr>
        <w:t>й</w:t>
      </w:r>
      <w:r w:rsidR="00772E9F" w:rsidRPr="00494C3B">
        <w:rPr>
          <w:rFonts w:eastAsia="Arial"/>
          <w:color w:val="auto"/>
          <w:sz w:val="28"/>
          <w:szCs w:val="28"/>
        </w:rPr>
        <w:t xml:space="preserve"> </w:t>
      </w:r>
      <w:r w:rsidR="00457295" w:rsidRPr="00494C3B">
        <w:rPr>
          <w:rFonts w:eastAsia="Arial"/>
          <w:color w:val="auto"/>
          <w:sz w:val="28"/>
          <w:szCs w:val="28"/>
        </w:rPr>
        <w:t>совместной работы</w:t>
      </w:r>
      <w:r w:rsidRPr="00494C3B">
        <w:rPr>
          <w:rFonts w:eastAsia="Arial"/>
          <w:color w:val="auto"/>
          <w:sz w:val="28"/>
          <w:szCs w:val="28"/>
        </w:rPr>
        <w:t xml:space="preserve"> по </w:t>
      </w:r>
      <w:r w:rsidR="00457295" w:rsidRPr="00494C3B">
        <w:rPr>
          <w:rFonts w:eastAsia="Arial"/>
          <w:color w:val="auto"/>
          <w:sz w:val="28"/>
          <w:szCs w:val="28"/>
        </w:rPr>
        <w:t>учебным программам, программам внеурочной деятельности и дополнительного образования</w:t>
      </w:r>
      <w:r w:rsidR="00E55374" w:rsidRPr="00494C3B">
        <w:rPr>
          <w:rFonts w:eastAsia="Arial"/>
          <w:color w:val="auto"/>
          <w:sz w:val="28"/>
          <w:szCs w:val="28"/>
        </w:rPr>
        <w:t>, направленного на восстановление, сохранение и преумножение</w:t>
      </w:r>
      <w:r w:rsidRPr="00494C3B">
        <w:rPr>
          <w:rFonts w:eastAsia="Arial"/>
          <w:color w:val="auto"/>
          <w:sz w:val="28"/>
          <w:szCs w:val="28"/>
        </w:rPr>
        <w:t xml:space="preserve"> исторического, этнокультурного, художественного, традиционного народного и духовного наследия региона;</w:t>
      </w:r>
    </w:p>
    <w:p w:rsidR="001463E3" w:rsidRPr="00494C3B" w:rsidRDefault="00266CC0" w:rsidP="00266CC0">
      <w:pPr>
        <w:tabs>
          <w:tab w:val="left" w:pos="735"/>
        </w:tabs>
        <w:spacing w:after="208"/>
        <w:jc w:val="both"/>
        <w:rPr>
          <w:rFonts w:eastAsia="Arial"/>
          <w:color w:val="auto"/>
          <w:sz w:val="28"/>
          <w:szCs w:val="28"/>
          <w:highlight w:val="yellow"/>
        </w:rPr>
      </w:pPr>
      <w:r w:rsidRPr="00494C3B">
        <w:rPr>
          <w:rFonts w:eastAsia="Arial"/>
          <w:color w:val="auto"/>
          <w:sz w:val="28"/>
          <w:szCs w:val="28"/>
        </w:rPr>
        <w:t xml:space="preserve">          -     </w:t>
      </w:r>
      <w:r w:rsidR="001463E3" w:rsidRPr="00494C3B">
        <w:rPr>
          <w:rFonts w:eastAsia="Arial"/>
          <w:color w:val="auto"/>
          <w:sz w:val="28"/>
          <w:szCs w:val="28"/>
        </w:rPr>
        <w:t xml:space="preserve">разработать </w:t>
      </w:r>
      <w:r w:rsidR="00AF1122" w:rsidRPr="00494C3B">
        <w:rPr>
          <w:rFonts w:eastAsia="Arial"/>
          <w:color w:val="auto"/>
          <w:sz w:val="28"/>
          <w:szCs w:val="28"/>
        </w:rPr>
        <w:t>дидактический материал и практические рекомендации по изучению культурно-этнических особенностей Липецкого региона.</w:t>
      </w:r>
    </w:p>
    <w:p w:rsidR="00AD4E3D" w:rsidRPr="00531FA5" w:rsidRDefault="001463E3" w:rsidP="00554F4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1FA5">
        <w:rPr>
          <w:b/>
          <w:sz w:val="28"/>
          <w:szCs w:val="28"/>
        </w:rPr>
        <w:t>Предмет предполагаемого проекта (программы):</w:t>
      </w:r>
      <w:r w:rsidRPr="00531FA5">
        <w:rPr>
          <w:sz w:val="28"/>
          <w:szCs w:val="28"/>
        </w:rPr>
        <w:t xml:space="preserve"> новые образовательные технологии, программы художественно-эстетической направленности для ступеней начального, основного и среднего общего образования</w:t>
      </w:r>
      <w:r w:rsidR="008133AB">
        <w:rPr>
          <w:sz w:val="28"/>
          <w:szCs w:val="28"/>
        </w:rPr>
        <w:t>.</w:t>
      </w:r>
    </w:p>
    <w:p w:rsidR="001463E3" w:rsidRPr="00CE195C" w:rsidRDefault="001463E3" w:rsidP="00554F49">
      <w:pPr>
        <w:ind w:firstLine="563"/>
        <w:jc w:val="both"/>
        <w:rPr>
          <w:rFonts w:eastAsia="Arial"/>
          <w:color w:val="auto"/>
          <w:sz w:val="28"/>
          <w:szCs w:val="28"/>
        </w:rPr>
      </w:pPr>
      <w:r w:rsidRPr="00531FA5">
        <w:rPr>
          <w:rFonts w:eastAsia="Arial"/>
          <w:sz w:val="28"/>
          <w:szCs w:val="28"/>
        </w:rPr>
        <w:t xml:space="preserve">   Проект «Влияние социокультурной среды на художественно-эстетическое развитие школьников» направлен на решение проблемы низкого уровня художественно-эстетического развития обучающихся ОУ при богатом социокультурном потенциале региона. Проблема освоения </w:t>
      </w:r>
      <w:r w:rsidRPr="00531FA5">
        <w:rPr>
          <w:rFonts w:eastAsia="Arial"/>
          <w:sz w:val="28"/>
          <w:szCs w:val="28"/>
        </w:rPr>
        <w:lastRenderedPageBreak/>
        <w:t>художественно</w:t>
      </w:r>
      <w:r w:rsidR="00553ECF">
        <w:rPr>
          <w:rFonts w:eastAsia="Arial"/>
          <w:sz w:val="28"/>
          <w:szCs w:val="28"/>
        </w:rPr>
        <w:t xml:space="preserve"> - </w:t>
      </w:r>
      <w:r w:rsidRPr="00531FA5">
        <w:rPr>
          <w:rFonts w:eastAsia="Arial"/>
          <w:sz w:val="28"/>
          <w:szCs w:val="28"/>
        </w:rPr>
        <w:t xml:space="preserve">эстетического образования начального </w:t>
      </w:r>
      <w:r w:rsidRPr="00553ECF">
        <w:rPr>
          <w:rFonts w:eastAsia="Arial"/>
          <w:strike/>
          <w:sz w:val="28"/>
          <w:szCs w:val="28"/>
        </w:rPr>
        <w:t>основного,</w:t>
      </w:r>
      <w:r w:rsidRPr="00531FA5">
        <w:rPr>
          <w:rFonts w:eastAsia="Arial"/>
          <w:sz w:val="28"/>
          <w:szCs w:val="28"/>
        </w:rPr>
        <w:t xml:space="preserve"> основного и среднего общего образования на примере освоения и востребованности </w:t>
      </w:r>
      <w:r w:rsidR="00A14F93">
        <w:rPr>
          <w:rFonts w:eastAsia="Arial"/>
          <w:sz w:val="28"/>
          <w:szCs w:val="28"/>
        </w:rPr>
        <w:t>социо</w:t>
      </w:r>
      <w:r w:rsidRPr="00531FA5">
        <w:rPr>
          <w:rFonts w:eastAsia="Arial"/>
          <w:sz w:val="28"/>
          <w:szCs w:val="28"/>
        </w:rPr>
        <w:t xml:space="preserve">культурной </w:t>
      </w:r>
      <w:r w:rsidRPr="00266CC0">
        <w:rPr>
          <w:rFonts w:eastAsia="Arial"/>
          <w:sz w:val="28"/>
          <w:szCs w:val="28"/>
        </w:rPr>
        <w:t>среды региона</w:t>
      </w:r>
      <w:r w:rsidRPr="00531FA5">
        <w:rPr>
          <w:rFonts w:eastAsia="Arial"/>
          <w:sz w:val="28"/>
          <w:szCs w:val="28"/>
        </w:rPr>
        <w:t xml:space="preserve"> через совместное сетевое взаимодействие по линии «школа - дополнительное образование - учреждение культуры». С позиции социокультурного проектирования в данной проблемной ситуации будут разработаны дополнительные общеобразовательные общеразвивающие программы социокультурн</w:t>
      </w:r>
      <w:r w:rsidR="008133AB">
        <w:rPr>
          <w:rFonts w:eastAsia="Arial"/>
          <w:sz w:val="28"/>
          <w:szCs w:val="28"/>
        </w:rPr>
        <w:t>ой</w:t>
      </w:r>
      <w:r w:rsidRPr="00531FA5">
        <w:rPr>
          <w:rFonts w:eastAsia="Arial"/>
          <w:sz w:val="28"/>
          <w:szCs w:val="28"/>
        </w:rPr>
        <w:t xml:space="preserve"> направленности, совместно с учреждениями дополнительного образования и культуры для уровня начального общего, основного </w:t>
      </w:r>
      <w:r w:rsidR="00553ECF" w:rsidRPr="00553ECF">
        <w:rPr>
          <w:rFonts w:eastAsia="Arial"/>
          <w:b/>
          <w:color w:val="1F497D" w:themeColor="text2"/>
          <w:sz w:val="28"/>
          <w:szCs w:val="28"/>
        </w:rPr>
        <w:t xml:space="preserve">общего </w:t>
      </w:r>
      <w:r w:rsidRPr="00531FA5">
        <w:rPr>
          <w:rFonts w:eastAsia="Arial"/>
          <w:sz w:val="28"/>
          <w:szCs w:val="28"/>
        </w:rPr>
        <w:t xml:space="preserve">и среднего общего образования, созданы условия для </w:t>
      </w:r>
      <w:r w:rsidR="00E55374">
        <w:rPr>
          <w:rFonts w:eastAsia="Arial"/>
          <w:sz w:val="28"/>
          <w:szCs w:val="28"/>
        </w:rPr>
        <w:t>включения школьников в</w:t>
      </w:r>
      <w:r w:rsidRPr="00531FA5">
        <w:rPr>
          <w:rFonts w:eastAsia="Arial"/>
          <w:sz w:val="28"/>
          <w:szCs w:val="28"/>
        </w:rPr>
        <w:t xml:space="preserve"> социокультурные творческие проекты «Лебедянского фонда культуры» и организаций доп</w:t>
      </w:r>
      <w:r w:rsidR="00E55374">
        <w:rPr>
          <w:rFonts w:eastAsia="Arial"/>
          <w:sz w:val="28"/>
          <w:szCs w:val="28"/>
        </w:rPr>
        <w:t>олнительного образования регион</w:t>
      </w:r>
      <w:r w:rsidRPr="00531FA5">
        <w:rPr>
          <w:rFonts w:eastAsia="Arial"/>
          <w:sz w:val="28"/>
          <w:szCs w:val="28"/>
        </w:rPr>
        <w:t>а, организован обмен опытом по совместной реализации образовательных проектов и социальных инициатив, направленных на совершенствование образовательной среды через социокультурное развитие школьников, объединены образовательные ресурсы сетевых партнеров с целью</w:t>
      </w:r>
      <w:r w:rsidR="00E55374" w:rsidRPr="00457295">
        <w:rPr>
          <w:rFonts w:eastAsia="Arial"/>
          <w:color w:val="FF0000"/>
          <w:sz w:val="28"/>
          <w:szCs w:val="28"/>
        </w:rPr>
        <w:t xml:space="preserve"> </w:t>
      </w:r>
      <w:r w:rsidR="00E55374" w:rsidRPr="00CE195C">
        <w:rPr>
          <w:rFonts w:eastAsia="Arial"/>
          <w:color w:val="auto"/>
          <w:sz w:val="28"/>
          <w:szCs w:val="28"/>
        </w:rPr>
        <w:t xml:space="preserve">создания программно-методический комплекса для организации образовательного и воспитательного процесса совместной работы по учебным программам, программам внеурочной деятельности и дополнительного образования, направленного на восстановление, сохранение и преумножение исторического, этнокультурного, художественного, традиционного народного и духовного наследия региона, </w:t>
      </w:r>
    </w:p>
    <w:p w:rsidR="001463E3" w:rsidRPr="00531FA5" w:rsidRDefault="001463E3" w:rsidP="00554F49">
      <w:pPr>
        <w:spacing w:after="5"/>
        <w:ind w:firstLine="563"/>
        <w:jc w:val="both"/>
        <w:rPr>
          <w:rFonts w:eastAsia="Arial"/>
          <w:sz w:val="28"/>
          <w:szCs w:val="28"/>
        </w:rPr>
      </w:pPr>
      <w:r w:rsidRPr="00531FA5">
        <w:rPr>
          <w:rFonts w:eastAsia="Arial"/>
          <w:sz w:val="28"/>
          <w:szCs w:val="28"/>
        </w:rPr>
        <w:t>Целевые группы ОУ</w:t>
      </w:r>
      <w:r w:rsidR="002C2D09">
        <w:rPr>
          <w:rFonts w:eastAsia="Arial"/>
          <w:sz w:val="28"/>
          <w:szCs w:val="28"/>
        </w:rPr>
        <w:t>,</w:t>
      </w:r>
      <w:r w:rsidRPr="00531FA5">
        <w:rPr>
          <w:rFonts w:eastAsia="Arial"/>
          <w:sz w:val="28"/>
          <w:szCs w:val="28"/>
        </w:rPr>
        <w:t xml:space="preserve"> на которые направлен социокультурный проект</w:t>
      </w:r>
      <w:r w:rsidR="002C2D09">
        <w:rPr>
          <w:rFonts w:eastAsia="Arial"/>
          <w:sz w:val="28"/>
          <w:szCs w:val="28"/>
        </w:rPr>
        <w:t>,</w:t>
      </w:r>
      <w:r w:rsidRPr="00531FA5">
        <w:rPr>
          <w:rFonts w:eastAsia="Arial"/>
          <w:sz w:val="28"/>
          <w:szCs w:val="28"/>
        </w:rPr>
        <w:t xml:space="preserve"> соответствуют трём уровням образования обучающихся.</w:t>
      </w:r>
    </w:p>
    <w:p w:rsidR="00D97F1B" w:rsidRPr="00531FA5" w:rsidRDefault="00D97F1B" w:rsidP="00554F49">
      <w:pPr>
        <w:keepNext/>
        <w:keepLines/>
        <w:tabs>
          <w:tab w:val="left" w:pos="1125"/>
        </w:tabs>
        <w:jc w:val="both"/>
        <w:outlineLvl w:val="1"/>
        <w:rPr>
          <w:rFonts w:eastAsia="Arial"/>
          <w:sz w:val="28"/>
          <w:szCs w:val="28"/>
        </w:rPr>
      </w:pPr>
      <w:bookmarkStart w:id="2" w:name="bookmark9"/>
      <w:r w:rsidRPr="00531FA5">
        <w:rPr>
          <w:rFonts w:eastAsia="Arial"/>
          <w:b/>
          <w:bCs/>
          <w:sz w:val="28"/>
          <w:szCs w:val="28"/>
        </w:rPr>
        <w:t xml:space="preserve">      </w:t>
      </w:r>
      <w:bookmarkEnd w:id="2"/>
      <w:r w:rsidR="00875D66" w:rsidRPr="00531FA5">
        <w:rPr>
          <w:rFonts w:eastAsia="Arial"/>
          <w:b/>
          <w:bCs/>
          <w:sz w:val="28"/>
          <w:szCs w:val="28"/>
        </w:rPr>
        <w:t xml:space="preserve"> </w:t>
      </w:r>
      <w:r w:rsidRPr="00531FA5">
        <w:rPr>
          <w:rFonts w:eastAsia="Arial"/>
          <w:sz w:val="28"/>
          <w:szCs w:val="28"/>
        </w:rPr>
        <w:t>Проект «Влияние социокультурной среды на художественно-эстетическое развитие школьников» предполагает художественно-эстетическое обучение и развитие школьников МБОУ СШ №2 г. Лебедяни через социокультурную среду на совместно разработанных программах ОУ, дополнительного образования и учреждений культуры.</w:t>
      </w:r>
    </w:p>
    <w:p w:rsidR="00D97F1B" w:rsidRPr="00531FA5" w:rsidRDefault="00D97F1B" w:rsidP="00554F49">
      <w:pPr>
        <w:ind w:firstLine="563"/>
        <w:jc w:val="both"/>
        <w:rPr>
          <w:rFonts w:eastAsia="Arial"/>
          <w:sz w:val="28"/>
          <w:szCs w:val="28"/>
        </w:rPr>
      </w:pPr>
      <w:r w:rsidRPr="00531FA5">
        <w:rPr>
          <w:rFonts w:eastAsia="Arial"/>
          <w:sz w:val="28"/>
          <w:szCs w:val="28"/>
        </w:rPr>
        <w:t>Конкретные наработки школы по проекту «Влияние социокультурной среды на художественно-эстетическое развитие школьников» возможно будет реализовать в любом</w:t>
      </w:r>
      <w:r w:rsidR="002C2D09">
        <w:rPr>
          <w:rFonts w:eastAsia="Arial"/>
          <w:sz w:val="28"/>
          <w:szCs w:val="28"/>
        </w:rPr>
        <w:t xml:space="preserve"> виде:</w:t>
      </w:r>
      <w:r w:rsidRPr="00531FA5">
        <w:rPr>
          <w:rFonts w:eastAsia="Arial"/>
          <w:sz w:val="28"/>
          <w:szCs w:val="28"/>
        </w:rPr>
        <w:t xml:space="preserve"> полностью или частично без специальной доработки в ОУ подобного типа и вида (с углубленным изучением предметов художественно-технологического цикла).</w:t>
      </w:r>
    </w:p>
    <w:p w:rsidR="00D97F1B" w:rsidRPr="00494C3B" w:rsidRDefault="00D97F1B" w:rsidP="00554F49">
      <w:pPr>
        <w:ind w:firstLine="563"/>
        <w:jc w:val="both"/>
        <w:rPr>
          <w:rFonts w:eastAsia="Arial"/>
          <w:color w:val="auto"/>
          <w:sz w:val="28"/>
          <w:szCs w:val="28"/>
        </w:rPr>
      </w:pPr>
      <w:r w:rsidRPr="00494C3B">
        <w:rPr>
          <w:rFonts w:eastAsia="Arial"/>
          <w:color w:val="auto"/>
          <w:sz w:val="28"/>
          <w:szCs w:val="28"/>
        </w:rPr>
        <w:t xml:space="preserve">По результатам реализации проекта предполагается издание серии научно-методических пособий, описывающих все составные части проекта и </w:t>
      </w:r>
      <w:r w:rsidR="002C2D09" w:rsidRPr="00494C3B">
        <w:rPr>
          <w:rFonts w:eastAsia="Arial"/>
          <w:color w:val="auto"/>
          <w:sz w:val="28"/>
          <w:szCs w:val="28"/>
        </w:rPr>
        <w:t xml:space="preserve">передающих  </w:t>
      </w:r>
      <w:r w:rsidRPr="00494C3B">
        <w:rPr>
          <w:rFonts w:eastAsia="Arial"/>
          <w:color w:val="auto"/>
          <w:sz w:val="28"/>
          <w:szCs w:val="28"/>
        </w:rPr>
        <w:t xml:space="preserve"> опыт по их разработке и внедрению. Данные материалы </w:t>
      </w:r>
      <w:r w:rsidR="00CE195C" w:rsidRPr="00494C3B">
        <w:rPr>
          <w:rFonts w:eastAsia="Arial"/>
          <w:color w:val="auto"/>
          <w:sz w:val="28"/>
          <w:szCs w:val="28"/>
        </w:rPr>
        <w:t>помогут приобщить учащихся к древним корням народного искусства своего края, области, села, города, осознать истоки его поэтической образности и содержания, лучше понимать закономерности единства формы и содержания в современном декоративно-прикладном искусстве, развивающ</w:t>
      </w:r>
      <w:r w:rsidR="002C2D09" w:rsidRPr="00494C3B">
        <w:rPr>
          <w:rFonts w:eastAsia="Arial"/>
          <w:color w:val="auto"/>
          <w:sz w:val="28"/>
          <w:szCs w:val="28"/>
        </w:rPr>
        <w:t>е</w:t>
      </w:r>
      <w:r w:rsidR="00CE195C" w:rsidRPr="00494C3B">
        <w:rPr>
          <w:rFonts w:eastAsia="Arial"/>
          <w:color w:val="auto"/>
          <w:sz w:val="28"/>
          <w:szCs w:val="28"/>
        </w:rPr>
        <w:t>мся на основе народного.</w:t>
      </w:r>
    </w:p>
    <w:p w:rsidR="00D97F1B" w:rsidRPr="00494C3B" w:rsidRDefault="00D97F1B" w:rsidP="00494C3B">
      <w:pPr>
        <w:spacing w:before="240" w:after="239"/>
        <w:ind w:firstLine="563"/>
        <w:jc w:val="both"/>
        <w:rPr>
          <w:rFonts w:eastAsia="Arial"/>
          <w:color w:val="auto"/>
          <w:sz w:val="28"/>
          <w:szCs w:val="28"/>
        </w:rPr>
      </w:pPr>
      <w:r w:rsidRPr="00494C3B">
        <w:rPr>
          <w:rFonts w:eastAsia="Arial"/>
          <w:color w:val="auto"/>
          <w:sz w:val="28"/>
          <w:szCs w:val="28"/>
        </w:rPr>
        <w:t xml:space="preserve">Одним из результатов проекта является создание </w:t>
      </w:r>
      <w:r w:rsidR="00EE539B" w:rsidRPr="00494C3B">
        <w:rPr>
          <w:rFonts w:eastAsia="Arial"/>
          <w:color w:val="auto"/>
          <w:sz w:val="28"/>
          <w:szCs w:val="28"/>
        </w:rPr>
        <w:t>дидактических материалов</w:t>
      </w:r>
      <w:r w:rsidR="002C2D09" w:rsidRPr="00494C3B">
        <w:rPr>
          <w:rFonts w:eastAsia="Arial"/>
          <w:color w:val="auto"/>
          <w:sz w:val="28"/>
          <w:szCs w:val="28"/>
        </w:rPr>
        <w:t>,</w:t>
      </w:r>
      <w:r w:rsidR="00EE539B" w:rsidRPr="00494C3B">
        <w:rPr>
          <w:rFonts w:eastAsia="Arial"/>
          <w:color w:val="auto"/>
          <w:sz w:val="28"/>
          <w:szCs w:val="28"/>
        </w:rPr>
        <w:t xml:space="preserve"> достаточно полно и многопланово рассматривающих подходы к изучению культурно-этнических особенностей Липецкого края, разработка </w:t>
      </w:r>
      <w:r w:rsidR="00EE539B" w:rsidRPr="00494C3B">
        <w:rPr>
          <w:rFonts w:eastAsia="Arial"/>
          <w:color w:val="auto"/>
          <w:sz w:val="28"/>
          <w:szCs w:val="28"/>
        </w:rPr>
        <w:lastRenderedPageBreak/>
        <w:t>практических рекомендаций и конкретных заданий к проведению уроков по «Художественному краеведению», «Изобразительному искусству», «Музык</w:t>
      </w:r>
      <w:r w:rsidR="002C2D09" w:rsidRPr="00494C3B">
        <w:rPr>
          <w:rFonts w:eastAsia="Arial"/>
          <w:color w:val="auto"/>
          <w:sz w:val="28"/>
          <w:szCs w:val="28"/>
        </w:rPr>
        <w:t>е</w:t>
      </w:r>
      <w:r w:rsidR="00EE539B" w:rsidRPr="00494C3B">
        <w:rPr>
          <w:rFonts w:eastAsia="Arial"/>
          <w:color w:val="auto"/>
          <w:sz w:val="28"/>
          <w:szCs w:val="28"/>
        </w:rPr>
        <w:t>».</w:t>
      </w:r>
    </w:p>
    <w:p w:rsidR="005C0E86" w:rsidRPr="00531FA5" w:rsidRDefault="005C0E86" w:rsidP="00494C3B">
      <w:pPr>
        <w:pStyle w:val="a7"/>
        <w:numPr>
          <w:ilvl w:val="0"/>
          <w:numId w:val="3"/>
        </w:numPr>
        <w:spacing w:before="240" w:after="239"/>
        <w:ind w:left="0" w:firstLine="709"/>
        <w:jc w:val="both"/>
        <w:rPr>
          <w:rFonts w:eastAsia="Arial"/>
          <w:sz w:val="28"/>
          <w:szCs w:val="28"/>
        </w:rPr>
      </w:pPr>
      <w:r w:rsidRPr="00531FA5">
        <w:rPr>
          <w:rFonts w:eastAsia="Arial"/>
          <w:sz w:val="28"/>
          <w:szCs w:val="28"/>
        </w:rPr>
        <w:t>Исходные теоретические положения.</w:t>
      </w:r>
    </w:p>
    <w:p w:rsidR="00B84AF1" w:rsidRPr="00531FA5" w:rsidRDefault="00B84AF1" w:rsidP="00554F49">
      <w:pPr>
        <w:pStyle w:val="a7"/>
        <w:spacing w:after="239"/>
        <w:ind w:left="0" w:firstLine="709"/>
        <w:jc w:val="both"/>
        <w:rPr>
          <w:rFonts w:eastAsia="Arial"/>
          <w:sz w:val="28"/>
          <w:szCs w:val="28"/>
        </w:rPr>
      </w:pPr>
      <w:r w:rsidRPr="00531FA5">
        <w:rPr>
          <w:rFonts w:eastAsia="Arial"/>
          <w:sz w:val="28"/>
          <w:szCs w:val="28"/>
        </w:rPr>
        <w:t>Теор</w:t>
      </w:r>
      <w:r w:rsidR="002C2D09">
        <w:rPr>
          <w:rFonts w:eastAsia="Arial"/>
          <w:sz w:val="28"/>
          <w:szCs w:val="28"/>
        </w:rPr>
        <w:t>е</w:t>
      </w:r>
      <w:r w:rsidRPr="00531FA5">
        <w:rPr>
          <w:rFonts w:eastAsia="Arial"/>
          <w:sz w:val="28"/>
          <w:szCs w:val="28"/>
        </w:rPr>
        <w:t>тическая основа проекта «Влияние социокультурной среды на худо</w:t>
      </w:r>
      <w:r w:rsidR="00D103A7">
        <w:rPr>
          <w:rFonts w:eastAsia="Arial"/>
          <w:sz w:val="28"/>
          <w:szCs w:val="28"/>
        </w:rPr>
        <w:t>жественно-эстетическое воспитание</w:t>
      </w:r>
      <w:r w:rsidRPr="00531FA5">
        <w:rPr>
          <w:rFonts w:eastAsia="Arial"/>
          <w:sz w:val="28"/>
          <w:szCs w:val="28"/>
        </w:rPr>
        <w:t xml:space="preserve"> школьников» базируется на положениях следующих источниках информации:</w:t>
      </w:r>
    </w:p>
    <w:p w:rsidR="00B84AF1" w:rsidRPr="00531FA5" w:rsidRDefault="00B84AF1" w:rsidP="00554F49">
      <w:pPr>
        <w:pStyle w:val="a7"/>
        <w:spacing w:after="239"/>
        <w:ind w:left="0" w:firstLine="709"/>
        <w:jc w:val="both"/>
        <w:rPr>
          <w:rFonts w:eastAsia="Arial"/>
          <w:sz w:val="28"/>
          <w:szCs w:val="28"/>
        </w:rPr>
      </w:pPr>
      <w:r w:rsidRPr="00531FA5">
        <w:rPr>
          <w:rFonts w:eastAsia="Arial"/>
          <w:sz w:val="28"/>
          <w:szCs w:val="28"/>
        </w:rPr>
        <w:t>1)</w:t>
      </w:r>
      <w:r w:rsidRPr="00531FA5">
        <w:rPr>
          <w:rFonts w:eastAsia="Arial"/>
          <w:sz w:val="28"/>
          <w:szCs w:val="28"/>
        </w:rPr>
        <w:tab/>
      </w:r>
      <w:proofErr w:type="spellStart"/>
      <w:r w:rsidRPr="00531FA5">
        <w:rPr>
          <w:rFonts w:eastAsia="Arial"/>
          <w:sz w:val="28"/>
          <w:szCs w:val="28"/>
        </w:rPr>
        <w:t>Волчегорская</w:t>
      </w:r>
      <w:proofErr w:type="spellEnd"/>
      <w:r w:rsidRPr="00531FA5">
        <w:rPr>
          <w:rFonts w:eastAsia="Arial"/>
          <w:sz w:val="28"/>
          <w:szCs w:val="28"/>
        </w:rPr>
        <w:t xml:space="preserve"> Е.Ю. Художественно-эстетическое воспитание в начальной школе: лекция / Е.Ю. </w:t>
      </w:r>
      <w:proofErr w:type="spellStart"/>
      <w:r w:rsidRPr="00531FA5">
        <w:rPr>
          <w:rFonts w:eastAsia="Arial"/>
          <w:sz w:val="28"/>
          <w:szCs w:val="28"/>
        </w:rPr>
        <w:t>Волчегорская</w:t>
      </w:r>
      <w:proofErr w:type="spellEnd"/>
      <w:r w:rsidRPr="00531FA5">
        <w:rPr>
          <w:rFonts w:eastAsia="Arial"/>
          <w:sz w:val="28"/>
          <w:szCs w:val="28"/>
        </w:rPr>
        <w:t xml:space="preserve">. – Челябинск: Изд-во </w:t>
      </w:r>
      <w:proofErr w:type="spellStart"/>
      <w:r w:rsidRPr="00531FA5">
        <w:rPr>
          <w:rFonts w:eastAsia="Arial"/>
          <w:sz w:val="28"/>
          <w:szCs w:val="28"/>
        </w:rPr>
        <w:t>Челяб</w:t>
      </w:r>
      <w:proofErr w:type="spellEnd"/>
      <w:r w:rsidRPr="00531FA5">
        <w:rPr>
          <w:rFonts w:eastAsia="Arial"/>
          <w:sz w:val="28"/>
          <w:szCs w:val="28"/>
        </w:rPr>
        <w:t xml:space="preserve">. гос. </w:t>
      </w:r>
      <w:proofErr w:type="spellStart"/>
      <w:r w:rsidRPr="00531FA5">
        <w:rPr>
          <w:rFonts w:eastAsia="Arial"/>
          <w:sz w:val="28"/>
          <w:szCs w:val="28"/>
        </w:rPr>
        <w:t>пед</w:t>
      </w:r>
      <w:proofErr w:type="spellEnd"/>
      <w:r w:rsidRPr="00531FA5">
        <w:rPr>
          <w:rFonts w:eastAsia="Arial"/>
          <w:sz w:val="28"/>
          <w:szCs w:val="28"/>
        </w:rPr>
        <w:t xml:space="preserve"> ун-та, 2010. – 53 с. ISBN 5-85716-687-Х;</w:t>
      </w:r>
    </w:p>
    <w:p w:rsidR="00B84AF1" w:rsidRPr="00531FA5" w:rsidRDefault="00B84AF1" w:rsidP="00554F49">
      <w:pPr>
        <w:pStyle w:val="a7"/>
        <w:spacing w:after="239"/>
        <w:ind w:left="0" w:firstLine="709"/>
        <w:jc w:val="both"/>
        <w:rPr>
          <w:rFonts w:eastAsia="Arial"/>
          <w:sz w:val="28"/>
          <w:szCs w:val="28"/>
        </w:rPr>
      </w:pPr>
      <w:r w:rsidRPr="00531FA5">
        <w:rPr>
          <w:rFonts w:eastAsia="Arial"/>
          <w:sz w:val="28"/>
          <w:szCs w:val="28"/>
        </w:rPr>
        <w:t>2)</w:t>
      </w:r>
      <w:r w:rsidRPr="00531FA5">
        <w:rPr>
          <w:rFonts w:eastAsia="Arial"/>
          <w:sz w:val="28"/>
          <w:szCs w:val="28"/>
        </w:rPr>
        <w:tab/>
        <w:t xml:space="preserve">Сборник научных статей по материалам XVII Международной конференции «Национальные и региональные модели художественно-эстетического развития: </w:t>
      </w:r>
      <w:proofErr w:type="spellStart"/>
      <w:r w:rsidRPr="00531FA5">
        <w:rPr>
          <w:rFonts w:eastAsia="Arial"/>
          <w:sz w:val="28"/>
          <w:szCs w:val="28"/>
        </w:rPr>
        <w:t>Юсовские</w:t>
      </w:r>
      <w:proofErr w:type="spellEnd"/>
      <w:r w:rsidRPr="00531FA5">
        <w:rPr>
          <w:rFonts w:eastAsia="Arial"/>
          <w:sz w:val="28"/>
          <w:szCs w:val="28"/>
        </w:rPr>
        <w:t xml:space="preserve"> чтения», </w:t>
      </w:r>
      <w:proofErr w:type="spellStart"/>
      <w:r w:rsidRPr="00531FA5">
        <w:rPr>
          <w:rFonts w:eastAsia="Arial"/>
          <w:sz w:val="28"/>
          <w:szCs w:val="28"/>
        </w:rPr>
        <w:t>науч</w:t>
      </w:r>
      <w:proofErr w:type="spellEnd"/>
      <w:r w:rsidRPr="00531FA5">
        <w:rPr>
          <w:rFonts w:eastAsia="Arial"/>
          <w:sz w:val="28"/>
          <w:szCs w:val="28"/>
        </w:rPr>
        <w:t xml:space="preserve">. ред. </w:t>
      </w:r>
      <w:proofErr w:type="spellStart"/>
      <w:r w:rsidRPr="00531FA5">
        <w:rPr>
          <w:rFonts w:eastAsia="Arial"/>
          <w:sz w:val="28"/>
          <w:szCs w:val="28"/>
        </w:rPr>
        <w:t>Е.П.Олесина</w:t>
      </w:r>
      <w:proofErr w:type="spellEnd"/>
      <w:r w:rsidRPr="00531FA5">
        <w:rPr>
          <w:rFonts w:eastAsia="Arial"/>
          <w:sz w:val="28"/>
          <w:szCs w:val="28"/>
        </w:rPr>
        <w:t>, ред.-сост. О.И. Радомская, Под общей ред. Л.Г.Савенковой;</w:t>
      </w:r>
    </w:p>
    <w:p w:rsidR="00B84AF1" w:rsidRPr="00531FA5" w:rsidRDefault="00B84AF1" w:rsidP="00554F49">
      <w:pPr>
        <w:pStyle w:val="a7"/>
        <w:spacing w:after="239"/>
        <w:ind w:left="0" w:firstLine="709"/>
        <w:jc w:val="both"/>
        <w:rPr>
          <w:rFonts w:eastAsia="Arial"/>
          <w:sz w:val="28"/>
          <w:szCs w:val="28"/>
        </w:rPr>
      </w:pPr>
      <w:r w:rsidRPr="00531FA5">
        <w:rPr>
          <w:rFonts w:eastAsia="Arial"/>
          <w:sz w:val="28"/>
          <w:szCs w:val="28"/>
        </w:rPr>
        <w:t>3)</w:t>
      </w:r>
      <w:r w:rsidRPr="00531FA5">
        <w:rPr>
          <w:rFonts w:eastAsia="Arial"/>
          <w:sz w:val="28"/>
          <w:szCs w:val="28"/>
        </w:rPr>
        <w:tab/>
        <w:t>Сюзева, Н. Ф. Актуальность художественно-эстетического воспитания детей в современной системе дополнительного образования / Н. Ф. Сюзева. — Текст: непосредственный // Образование: прошлое, настоящее и будущее</w:t>
      </w:r>
      <w:proofErr w:type="gramStart"/>
      <w:r w:rsidRPr="00531FA5">
        <w:rPr>
          <w:rFonts w:eastAsia="Arial"/>
          <w:sz w:val="28"/>
          <w:szCs w:val="28"/>
        </w:rPr>
        <w:t xml:space="preserve"> :</w:t>
      </w:r>
      <w:proofErr w:type="gramEnd"/>
      <w:r w:rsidRPr="00531FA5">
        <w:rPr>
          <w:rFonts w:eastAsia="Arial"/>
          <w:sz w:val="28"/>
          <w:szCs w:val="28"/>
        </w:rPr>
        <w:t xml:space="preserve"> материалы IV </w:t>
      </w:r>
      <w:proofErr w:type="spellStart"/>
      <w:r w:rsidRPr="00531FA5">
        <w:rPr>
          <w:rFonts w:eastAsia="Arial"/>
          <w:sz w:val="28"/>
          <w:szCs w:val="28"/>
        </w:rPr>
        <w:t>Междунар</w:t>
      </w:r>
      <w:proofErr w:type="spellEnd"/>
      <w:r w:rsidRPr="00531FA5">
        <w:rPr>
          <w:rFonts w:eastAsia="Arial"/>
          <w:sz w:val="28"/>
          <w:szCs w:val="28"/>
        </w:rPr>
        <w:t xml:space="preserve">. науч. </w:t>
      </w:r>
      <w:proofErr w:type="spellStart"/>
      <w:r w:rsidRPr="00531FA5">
        <w:rPr>
          <w:rFonts w:eastAsia="Arial"/>
          <w:sz w:val="28"/>
          <w:szCs w:val="28"/>
        </w:rPr>
        <w:t>конф</w:t>
      </w:r>
      <w:proofErr w:type="spellEnd"/>
      <w:r w:rsidRPr="00531FA5">
        <w:rPr>
          <w:rFonts w:eastAsia="Arial"/>
          <w:sz w:val="28"/>
          <w:szCs w:val="28"/>
        </w:rPr>
        <w:t>. (г. Краснодар, февраль 2018 г.). — Краснодар</w:t>
      </w:r>
      <w:proofErr w:type="gramStart"/>
      <w:r w:rsidRPr="00531FA5">
        <w:rPr>
          <w:rFonts w:eastAsia="Arial"/>
          <w:sz w:val="28"/>
          <w:szCs w:val="28"/>
        </w:rPr>
        <w:t xml:space="preserve"> :</w:t>
      </w:r>
      <w:proofErr w:type="gramEnd"/>
      <w:r w:rsidRPr="00531FA5">
        <w:rPr>
          <w:rFonts w:eastAsia="Arial"/>
          <w:sz w:val="28"/>
          <w:szCs w:val="28"/>
        </w:rPr>
        <w:t xml:space="preserve"> Новация, 2018. — С. 89-94. — URL: https://moluch.ru/conf/ped/archive/275/13630/ (дата обращения: 19.09.2021).</w:t>
      </w:r>
    </w:p>
    <w:p w:rsidR="00B84AF1" w:rsidRPr="00531FA5" w:rsidRDefault="00B84AF1" w:rsidP="00554F49">
      <w:pPr>
        <w:pStyle w:val="a7"/>
        <w:spacing w:after="239"/>
        <w:ind w:left="0" w:firstLine="709"/>
        <w:jc w:val="both"/>
        <w:rPr>
          <w:rFonts w:eastAsia="Arial"/>
          <w:sz w:val="28"/>
          <w:szCs w:val="28"/>
        </w:rPr>
      </w:pPr>
      <w:r w:rsidRPr="00531FA5">
        <w:rPr>
          <w:rFonts w:eastAsia="Arial"/>
          <w:sz w:val="28"/>
          <w:szCs w:val="28"/>
        </w:rPr>
        <w:t>4)</w:t>
      </w:r>
      <w:r w:rsidRPr="00531FA5">
        <w:rPr>
          <w:rFonts w:eastAsia="Arial"/>
          <w:sz w:val="28"/>
          <w:szCs w:val="28"/>
        </w:rPr>
        <w:tab/>
        <w:t>Ткачева, Д. М. Эстетическое воспитание подростка средствами художественного творчества / Д. М. Ткачева, Л. М. Миляева. — Текст</w:t>
      </w:r>
      <w:proofErr w:type="gramStart"/>
      <w:r w:rsidRPr="00531FA5">
        <w:rPr>
          <w:rFonts w:eastAsia="Arial"/>
          <w:sz w:val="28"/>
          <w:szCs w:val="28"/>
        </w:rPr>
        <w:t xml:space="preserve"> :</w:t>
      </w:r>
      <w:proofErr w:type="gramEnd"/>
      <w:r w:rsidRPr="00531FA5">
        <w:rPr>
          <w:rFonts w:eastAsia="Arial"/>
          <w:sz w:val="28"/>
          <w:szCs w:val="28"/>
        </w:rPr>
        <w:t xml:space="preserve"> непосредственный // Педагогическое мастерство : материалы III </w:t>
      </w:r>
      <w:proofErr w:type="spellStart"/>
      <w:r w:rsidRPr="00531FA5">
        <w:rPr>
          <w:rFonts w:eastAsia="Arial"/>
          <w:sz w:val="28"/>
          <w:szCs w:val="28"/>
        </w:rPr>
        <w:t>Междунар</w:t>
      </w:r>
      <w:proofErr w:type="spellEnd"/>
      <w:r w:rsidRPr="00531FA5">
        <w:rPr>
          <w:rFonts w:eastAsia="Arial"/>
          <w:sz w:val="28"/>
          <w:szCs w:val="28"/>
        </w:rPr>
        <w:t xml:space="preserve">. науч. </w:t>
      </w:r>
      <w:proofErr w:type="spellStart"/>
      <w:r w:rsidRPr="00531FA5">
        <w:rPr>
          <w:rFonts w:eastAsia="Arial"/>
          <w:sz w:val="28"/>
          <w:szCs w:val="28"/>
        </w:rPr>
        <w:t>конф</w:t>
      </w:r>
      <w:proofErr w:type="spellEnd"/>
      <w:r w:rsidRPr="00531FA5">
        <w:rPr>
          <w:rFonts w:eastAsia="Arial"/>
          <w:sz w:val="28"/>
          <w:szCs w:val="28"/>
        </w:rPr>
        <w:t>. (г. Москва, июнь 2013 г.). — Т. 0. — Москва</w:t>
      </w:r>
      <w:proofErr w:type="gramStart"/>
      <w:r w:rsidRPr="00531FA5">
        <w:rPr>
          <w:rFonts w:eastAsia="Arial"/>
          <w:sz w:val="28"/>
          <w:szCs w:val="28"/>
        </w:rPr>
        <w:t xml:space="preserve"> :</w:t>
      </w:r>
      <w:proofErr w:type="gramEnd"/>
      <w:r w:rsidRPr="00531FA5">
        <w:rPr>
          <w:rFonts w:eastAsia="Arial"/>
          <w:sz w:val="28"/>
          <w:szCs w:val="28"/>
        </w:rPr>
        <w:t xml:space="preserve"> Буки-Веди, 2013. — С. 95-97. — URL: https://moluch.ru/conf/ped/archive/71/4029/ (дата обращения: 19.09.2021).</w:t>
      </w:r>
    </w:p>
    <w:p w:rsidR="00B84AF1" w:rsidRDefault="00B84AF1" w:rsidP="00554F49">
      <w:pPr>
        <w:pStyle w:val="a7"/>
        <w:spacing w:after="239"/>
        <w:ind w:left="0" w:firstLine="709"/>
        <w:jc w:val="both"/>
        <w:rPr>
          <w:rFonts w:eastAsia="Arial"/>
          <w:sz w:val="28"/>
          <w:szCs w:val="28"/>
        </w:rPr>
      </w:pPr>
      <w:r w:rsidRPr="00531FA5">
        <w:rPr>
          <w:rFonts w:eastAsia="Arial"/>
          <w:sz w:val="28"/>
          <w:szCs w:val="28"/>
        </w:rPr>
        <w:t>5)</w:t>
      </w:r>
      <w:r w:rsidRPr="00531FA5">
        <w:rPr>
          <w:rFonts w:eastAsia="Arial"/>
          <w:sz w:val="28"/>
          <w:szCs w:val="28"/>
        </w:rPr>
        <w:tab/>
        <w:t xml:space="preserve">ФГБОУ ВПО «Тверской государственный университет», на правах рукописи, </w:t>
      </w:r>
      <w:proofErr w:type="spellStart"/>
      <w:r w:rsidRPr="00531FA5">
        <w:rPr>
          <w:rFonts w:eastAsia="Arial"/>
          <w:sz w:val="28"/>
          <w:szCs w:val="28"/>
        </w:rPr>
        <w:t>Абаева</w:t>
      </w:r>
      <w:proofErr w:type="spellEnd"/>
      <w:r w:rsidRPr="00531FA5">
        <w:rPr>
          <w:rFonts w:eastAsia="Arial"/>
          <w:sz w:val="28"/>
          <w:szCs w:val="28"/>
        </w:rPr>
        <w:t xml:space="preserve"> </w:t>
      </w:r>
      <w:proofErr w:type="spellStart"/>
      <w:r w:rsidRPr="00531FA5">
        <w:rPr>
          <w:rFonts w:eastAsia="Arial"/>
          <w:sz w:val="28"/>
          <w:szCs w:val="28"/>
        </w:rPr>
        <w:t>Гульнар</w:t>
      </w:r>
      <w:proofErr w:type="spellEnd"/>
      <w:r w:rsidRPr="00531FA5">
        <w:rPr>
          <w:rFonts w:eastAsia="Arial"/>
          <w:sz w:val="28"/>
          <w:szCs w:val="28"/>
        </w:rPr>
        <w:t xml:space="preserve"> </w:t>
      </w:r>
      <w:proofErr w:type="spellStart"/>
      <w:r w:rsidRPr="00531FA5">
        <w:rPr>
          <w:rFonts w:eastAsia="Arial"/>
          <w:sz w:val="28"/>
          <w:szCs w:val="28"/>
        </w:rPr>
        <w:t>Бариевна</w:t>
      </w:r>
      <w:proofErr w:type="spellEnd"/>
      <w:r w:rsidRPr="00531FA5">
        <w:rPr>
          <w:rFonts w:eastAsia="Arial"/>
          <w:sz w:val="28"/>
          <w:szCs w:val="28"/>
        </w:rPr>
        <w:t xml:space="preserve"> «Педагогическое обеспечение эстетического воспитания детей среднего школьного возраста во внеучебной деятельности общеобразовательного учреждения», Тверь, 2014  г. – С. 170.- URL: https://dissertations.tversu.ru/ (дата обращения: 19.09.2021).</w:t>
      </w:r>
    </w:p>
    <w:p w:rsidR="00B2427D" w:rsidRPr="00494C3B" w:rsidRDefault="00B2427D" w:rsidP="00554F49">
      <w:pPr>
        <w:pStyle w:val="a7"/>
        <w:spacing w:after="239"/>
        <w:ind w:left="0" w:firstLine="709"/>
        <w:jc w:val="both"/>
        <w:rPr>
          <w:rFonts w:eastAsia="Arial"/>
          <w:color w:val="auto"/>
          <w:sz w:val="28"/>
          <w:szCs w:val="28"/>
        </w:rPr>
      </w:pPr>
      <w:r w:rsidRPr="00494C3B">
        <w:rPr>
          <w:rFonts w:eastAsia="Arial"/>
          <w:color w:val="auto"/>
          <w:sz w:val="28"/>
          <w:szCs w:val="28"/>
        </w:rPr>
        <w:t xml:space="preserve">6) </w:t>
      </w:r>
      <w:r w:rsidR="00494C3B" w:rsidRPr="00494C3B">
        <w:rPr>
          <w:rFonts w:eastAsia="Arial"/>
          <w:color w:val="auto"/>
          <w:sz w:val="28"/>
          <w:szCs w:val="28"/>
        </w:rPr>
        <w:t>Л.В. Ползикова</w:t>
      </w:r>
      <w:r w:rsidR="0004046C" w:rsidRPr="00494C3B">
        <w:rPr>
          <w:rFonts w:eastAsia="Arial"/>
          <w:color w:val="auto"/>
          <w:sz w:val="28"/>
          <w:szCs w:val="28"/>
        </w:rPr>
        <w:t xml:space="preserve"> </w:t>
      </w:r>
      <w:r w:rsidR="00494C3B" w:rsidRPr="00494C3B">
        <w:rPr>
          <w:rFonts w:eastAsia="Arial"/>
          <w:color w:val="auto"/>
          <w:sz w:val="28"/>
          <w:szCs w:val="28"/>
        </w:rPr>
        <w:t>«</w:t>
      </w:r>
      <w:r w:rsidRPr="00494C3B">
        <w:rPr>
          <w:rFonts w:eastAsia="Arial"/>
          <w:color w:val="auto"/>
          <w:sz w:val="28"/>
          <w:szCs w:val="28"/>
        </w:rPr>
        <w:t xml:space="preserve">Искусство родного края. Дидактические материалы к программе «Художественное краеведение». В помощь учителю образовательных учреждений.- </w:t>
      </w:r>
      <w:proofErr w:type="spellStart"/>
      <w:r w:rsidRPr="00494C3B">
        <w:rPr>
          <w:rFonts w:eastAsia="Arial"/>
          <w:color w:val="auto"/>
          <w:sz w:val="28"/>
          <w:szCs w:val="28"/>
        </w:rPr>
        <w:t>Липецк</w:t>
      </w:r>
      <w:proofErr w:type="gramStart"/>
      <w:r w:rsidRPr="00494C3B">
        <w:rPr>
          <w:rFonts w:eastAsia="Arial"/>
          <w:color w:val="auto"/>
          <w:sz w:val="28"/>
          <w:szCs w:val="28"/>
        </w:rPr>
        <w:t>:Л</w:t>
      </w:r>
      <w:proofErr w:type="gramEnd"/>
      <w:r w:rsidRPr="00494C3B">
        <w:rPr>
          <w:rFonts w:eastAsia="Arial"/>
          <w:color w:val="auto"/>
          <w:sz w:val="28"/>
          <w:szCs w:val="28"/>
        </w:rPr>
        <w:t>ИРО</w:t>
      </w:r>
      <w:proofErr w:type="spellEnd"/>
      <w:r w:rsidRPr="00494C3B">
        <w:rPr>
          <w:rFonts w:eastAsia="Arial"/>
          <w:color w:val="auto"/>
          <w:sz w:val="28"/>
          <w:szCs w:val="28"/>
        </w:rPr>
        <w:t>, 2008. – 198 с.</w:t>
      </w:r>
    </w:p>
    <w:p w:rsidR="00D103A7" w:rsidRPr="0004046C" w:rsidRDefault="002C2D09" w:rsidP="002C2D09">
      <w:pPr>
        <w:pStyle w:val="a7"/>
        <w:spacing w:after="239"/>
        <w:ind w:left="0"/>
        <w:jc w:val="both"/>
        <w:rPr>
          <w:rFonts w:eastAsia="Arial"/>
          <w:strike/>
          <w:color w:val="C00000"/>
          <w:sz w:val="28"/>
          <w:szCs w:val="28"/>
        </w:rPr>
      </w:pPr>
      <w:r w:rsidRPr="00494C3B">
        <w:rPr>
          <w:rFonts w:eastAsia="Arial"/>
          <w:b/>
          <w:color w:val="auto"/>
          <w:sz w:val="28"/>
          <w:szCs w:val="28"/>
        </w:rPr>
        <w:t xml:space="preserve"> </w:t>
      </w:r>
      <w:r w:rsidR="00494C3B">
        <w:rPr>
          <w:rFonts w:eastAsia="Arial"/>
          <w:b/>
          <w:color w:val="auto"/>
          <w:sz w:val="28"/>
          <w:szCs w:val="28"/>
        </w:rPr>
        <w:t xml:space="preserve">       </w:t>
      </w:r>
      <w:r w:rsidRPr="00494C3B">
        <w:rPr>
          <w:rFonts w:eastAsia="Arial"/>
          <w:b/>
          <w:color w:val="auto"/>
          <w:sz w:val="28"/>
          <w:szCs w:val="28"/>
        </w:rPr>
        <w:t xml:space="preserve"> </w:t>
      </w:r>
      <w:r w:rsidR="0004046C" w:rsidRPr="00494C3B">
        <w:rPr>
          <w:rFonts w:eastAsia="Arial"/>
          <w:color w:val="auto"/>
          <w:sz w:val="28"/>
          <w:szCs w:val="28"/>
        </w:rPr>
        <w:t>Программа,</w:t>
      </w:r>
      <w:r w:rsidR="00D103A7" w:rsidRPr="00494C3B">
        <w:rPr>
          <w:rFonts w:eastAsia="Arial"/>
          <w:color w:val="auto"/>
          <w:sz w:val="28"/>
          <w:szCs w:val="28"/>
        </w:rPr>
        <w:t xml:space="preserve"> </w:t>
      </w:r>
      <w:r w:rsidR="0004046C" w:rsidRPr="00494C3B">
        <w:rPr>
          <w:rFonts w:eastAsia="Arial"/>
          <w:color w:val="auto"/>
          <w:sz w:val="28"/>
          <w:szCs w:val="28"/>
        </w:rPr>
        <w:t>опубликованная в «Дидактическом материале»</w:t>
      </w:r>
      <w:r w:rsidRPr="00494C3B">
        <w:rPr>
          <w:rFonts w:eastAsia="Arial"/>
          <w:color w:val="auto"/>
          <w:sz w:val="28"/>
          <w:szCs w:val="28"/>
        </w:rPr>
        <w:t xml:space="preserve">, </w:t>
      </w:r>
      <w:r w:rsidR="00D103A7" w:rsidRPr="00494C3B">
        <w:rPr>
          <w:rFonts w:eastAsia="Arial"/>
          <w:color w:val="auto"/>
          <w:sz w:val="28"/>
          <w:szCs w:val="28"/>
        </w:rPr>
        <w:t xml:space="preserve">ориентируется на научно-исследовательские материалы по изучению истории и культуры Липецкого края ученых: Г. М. </w:t>
      </w:r>
      <w:proofErr w:type="spellStart"/>
      <w:r w:rsidR="00D103A7" w:rsidRPr="00494C3B">
        <w:rPr>
          <w:rFonts w:eastAsia="Arial"/>
          <w:color w:val="auto"/>
          <w:sz w:val="28"/>
          <w:szCs w:val="28"/>
        </w:rPr>
        <w:t>Блинова</w:t>
      </w:r>
      <w:proofErr w:type="spellEnd"/>
      <w:r w:rsidR="00D103A7" w:rsidRPr="00494C3B">
        <w:rPr>
          <w:rFonts w:eastAsia="Arial"/>
          <w:color w:val="auto"/>
          <w:sz w:val="28"/>
          <w:szCs w:val="28"/>
        </w:rPr>
        <w:t xml:space="preserve">, В.П. Горлова, Л.А. </w:t>
      </w:r>
      <w:proofErr w:type="spellStart"/>
      <w:r w:rsidR="00D103A7" w:rsidRPr="00494C3B">
        <w:rPr>
          <w:rFonts w:eastAsia="Arial"/>
          <w:color w:val="auto"/>
          <w:sz w:val="28"/>
          <w:szCs w:val="28"/>
        </w:rPr>
        <w:t>Динцесса</w:t>
      </w:r>
      <w:proofErr w:type="spellEnd"/>
      <w:r w:rsidR="00D103A7" w:rsidRPr="00494C3B">
        <w:rPr>
          <w:rFonts w:eastAsia="Arial"/>
          <w:color w:val="auto"/>
          <w:sz w:val="28"/>
          <w:szCs w:val="28"/>
        </w:rPr>
        <w:t xml:space="preserve">, А.Ю. </w:t>
      </w:r>
      <w:proofErr w:type="spellStart"/>
      <w:r w:rsidR="00D103A7" w:rsidRPr="00494C3B">
        <w:rPr>
          <w:rFonts w:eastAsia="Arial"/>
          <w:color w:val="auto"/>
          <w:sz w:val="28"/>
          <w:szCs w:val="28"/>
        </w:rPr>
        <w:t>Клокова</w:t>
      </w:r>
      <w:proofErr w:type="spellEnd"/>
      <w:r w:rsidR="00D103A7" w:rsidRPr="00494C3B">
        <w:rPr>
          <w:rFonts w:eastAsia="Arial"/>
          <w:color w:val="auto"/>
          <w:sz w:val="28"/>
          <w:szCs w:val="28"/>
        </w:rPr>
        <w:t xml:space="preserve">, А.Н. Клейменова, А.А. Найденова, В.В. Шахова, </w:t>
      </w:r>
      <w:r w:rsidR="005E660B" w:rsidRPr="00494C3B">
        <w:rPr>
          <w:rFonts w:eastAsia="Arial"/>
          <w:color w:val="auto"/>
          <w:sz w:val="28"/>
          <w:szCs w:val="28"/>
        </w:rPr>
        <w:t xml:space="preserve">Б.М. </w:t>
      </w:r>
      <w:proofErr w:type="spellStart"/>
      <w:r w:rsidR="005E660B" w:rsidRPr="00494C3B">
        <w:rPr>
          <w:rFonts w:eastAsia="Arial"/>
          <w:color w:val="auto"/>
          <w:sz w:val="28"/>
          <w:szCs w:val="28"/>
        </w:rPr>
        <w:t>Шальнева</w:t>
      </w:r>
      <w:proofErr w:type="spellEnd"/>
      <w:r w:rsidR="005E660B" w:rsidRPr="00494C3B">
        <w:rPr>
          <w:rFonts w:eastAsia="Arial"/>
          <w:color w:val="auto"/>
          <w:sz w:val="28"/>
          <w:szCs w:val="28"/>
        </w:rPr>
        <w:t xml:space="preserve"> и других</w:t>
      </w:r>
      <w:r w:rsidR="007B2A4C">
        <w:rPr>
          <w:rFonts w:eastAsia="Arial"/>
          <w:color w:val="C00000"/>
          <w:sz w:val="28"/>
          <w:szCs w:val="28"/>
        </w:rPr>
        <w:t>.</w:t>
      </w:r>
      <w:r w:rsidR="005E660B" w:rsidRPr="00B2427D">
        <w:rPr>
          <w:rFonts w:eastAsia="Arial"/>
          <w:color w:val="C00000"/>
          <w:sz w:val="28"/>
          <w:szCs w:val="28"/>
        </w:rPr>
        <w:t xml:space="preserve"> </w:t>
      </w:r>
    </w:p>
    <w:p w:rsidR="00B84AF1" w:rsidRDefault="00494C3B" w:rsidP="00554F49">
      <w:pPr>
        <w:pStyle w:val="a7"/>
        <w:spacing w:after="239"/>
        <w:ind w:left="0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</w:t>
      </w:r>
      <w:r w:rsidR="00B84AF1" w:rsidRPr="00531FA5">
        <w:rPr>
          <w:rFonts w:eastAsia="Arial"/>
          <w:sz w:val="28"/>
          <w:szCs w:val="28"/>
        </w:rPr>
        <w:t>Построение и реализация проекта опирается на следующие научные подходы: компетентностный, дифференцированный, личностно-ориентированный и базируется на сопоставлении данных, полученных на основе анализа литературных источников, с результатами изучения современной практики влияния социокультурной среды на художественно-</w:t>
      </w:r>
      <w:r w:rsidR="00D103A7">
        <w:rPr>
          <w:rFonts w:eastAsia="Arial"/>
          <w:sz w:val="28"/>
          <w:szCs w:val="28"/>
        </w:rPr>
        <w:t>эстетическое воспитание</w:t>
      </w:r>
      <w:r w:rsidR="00B84AF1" w:rsidRPr="00531FA5">
        <w:rPr>
          <w:rFonts w:eastAsia="Arial"/>
          <w:sz w:val="28"/>
          <w:szCs w:val="28"/>
        </w:rPr>
        <w:t xml:space="preserve"> школьников, самоопределение обучающихся на </w:t>
      </w:r>
      <w:r w:rsidR="00B84AF1" w:rsidRPr="00531FA5">
        <w:rPr>
          <w:rFonts w:eastAsia="Arial"/>
          <w:sz w:val="28"/>
          <w:szCs w:val="28"/>
        </w:rPr>
        <w:lastRenderedPageBreak/>
        <w:t>этапах начального, основного и среднего общего образования.</w:t>
      </w:r>
    </w:p>
    <w:p w:rsidR="00266CC0" w:rsidRDefault="00266CC0" w:rsidP="00266CC0">
      <w:pPr>
        <w:pStyle w:val="a7"/>
        <w:spacing w:after="239"/>
        <w:ind w:left="709"/>
        <w:jc w:val="both"/>
        <w:rPr>
          <w:rFonts w:eastAsia="Arial"/>
          <w:sz w:val="28"/>
          <w:szCs w:val="28"/>
        </w:rPr>
      </w:pPr>
    </w:p>
    <w:p w:rsidR="005E0282" w:rsidRPr="00531FA5" w:rsidRDefault="005E0282" w:rsidP="00554F49">
      <w:pPr>
        <w:pStyle w:val="a7"/>
        <w:numPr>
          <w:ilvl w:val="0"/>
          <w:numId w:val="3"/>
        </w:numPr>
        <w:spacing w:after="239"/>
        <w:ind w:left="0" w:firstLine="709"/>
        <w:jc w:val="both"/>
        <w:rPr>
          <w:rFonts w:eastAsia="Arial"/>
          <w:sz w:val="28"/>
          <w:szCs w:val="28"/>
        </w:rPr>
      </w:pPr>
      <w:r w:rsidRPr="00531FA5">
        <w:rPr>
          <w:rFonts w:eastAsia="Arial"/>
          <w:sz w:val="28"/>
          <w:szCs w:val="28"/>
        </w:rPr>
        <w:t>Этапы, содержание и методы деятельности.</w:t>
      </w:r>
    </w:p>
    <w:p w:rsidR="001261D6" w:rsidRPr="00531FA5" w:rsidRDefault="001261D6" w:rsidP="00554F49">
      <w:pPr>
        <w:pStyle w:val="a7"/>
        <w:spacing w:after="239"/>
        <w:ind w:left="0" w:firstLine="709"/>
        <w:jc w:val="both"/>
        <w:rPr>
          <w:rFonts w:eastAsia="Arial"/>
          <w:sz w:val="28"/>
          <w:szCs w:val="28"/>
        </w:rPr>
      </w:pPr>
    </w:p>
    <w:tbl>
      <w:tblPr>
        <w:tblStyle w:val="a8"/>
        <w:tblW w:w="0" w:type="auto"/>
        <w:tblInd w:w="709" w:type="dxa"/>
        <w:tblLook w:val="04A0"/>
      </w:tblPr>
      <w:tblGrid>
        <w:gridCol w:w="2096"/>
        <w:gridCol w:w="1981"/>
        <w:gridCol w:w="2552"/>
        <w:gridCol w:w="2126"/>
      </w:tblGrid>
      <w:tr w:rsidR="005B5D5D" w:rsidRPr="00531FA5" w:rsidTr="001261D6">
        <w:tc>
          <w:tcPr>
            <w:tcW w:w="2096" w:type="dxa"/>
          </w:tcPr>
          <w:p w:rsidR="001261D6" w:rsidRPr="00266CC0" w:rsidRDefault="001261D6" w:rsidP="00554F49">
            <w:pPr>
              <w:pStyle w:val="a7"/>
              <w:spacing w:after="239"/>
              <w:ind w:left="0"/>
              <w:jc w:val="center"/>
              <w:rPr>
                <w:rFonts w:eastAsia="Arial"/>
              </w:rPr>
            </w:pPr>
            <w:r w:rsidRPr="00266CC0">
              <w:rPr>
                <w:rFonts w:eastAsia="Arial"/>
              </w:rPr>
              <w:t>Название этапов</w:t>
            </w:r>
          </w:p>
        </w:tc>
        <w:tc>
          <w:tcPr>
            <w:tcW w:w="1981" w:type="dxa"/>
          </w:tcPr>
          <w:p w:rsidR="001261D6" w:rsidRPr="00266CC0" w:rsidRDefault="001261D6" w:rsidP="00554F49">
            <w:pPr>
              <w:pStyle w:val="a7"/>
              <w:spacing w:after="239"/>
              <w:ind w:left="0"/>
              <w:jc w:val="center"/>
              <w:rPr>
                <w:rFonts w:eastAsia="Arial"/>
              </w:rPr>
            </w:pPr>
            <w:r w:rsidRPr="00266CC0">
              <w:rPr>
                <w:rFonts w:eastAsia="Arial"/>
              </w:rPr>
              <w:t>Сроки реализации</w:t>
            </w:r>
          </w:p>
        </w:tc>
        <w:tc>
          <w:tcPr>
            <w:tcW w:w="2552" w:type="dxa"/>
          </w:tcPr>
          <w:p w:rsidR="001261D6" w:rsidRPr="00266CC0" w:rsidRDefault="001261D6" w:rsidP="00554F49">
            <w:pPr>
              <w:pStyle w:val="a7"/>
              <w:spacing w:after="239"/>
              <w:ind w:left="0"/>
              <w:jc w:val="center"/>
              <w:rPr>
                <w:rFonts w:eastAsia="Arial"/>
              </w:rPr>
            </w:pPr>
            <w:r w:rsidRPr="00266CC0">
              <w:rPr>
                <w:rFonts w:eastAsia="Arial"/>
              </w:rPr>
              <w:t>Содержание</w:t>
            </w:r>
          </w:p>
          <w:p w:rsidR="001261D6" w:rsidRPr="00266CC0" w:rsidRDefault="001261D6" w:rsidP="00554F49">
            <w:pPr>
              <w:pStyle w:val="a7"/>
              <w:spacing w:after="239"/>
              <w:ind w:left="0"/>
              <w:jc w:val="center"/>
              <w:rPr>
                <w:rFonts w:eastAsia="Arial"/>
              </w:rPr>
            </w:pPr>
            <w:r w:rsidRPr="00266CC0">
              <w:rPr>
                <w:rFonts w:eastAsia="Arial"/>
              </w:rPr>
              <w:t>деятельности</w:t>
            </w:r>
          </w:p>
        </w:tc>
        <w:tc>
          <w:tcPr>
            <w:tcW w:w="2126" w:type="dxa"/>
          </w:tcPr>
          <w:p w:rsidR="001261D6" w:rsidRPr="00266CC0" w:rsidRDefault="001261D6" w:rsidP="00554F49">
            <w:pPr>
              <w:pStyle w:val="a7"/>
              <w:spacing w:after="239"/>
              <w:ind w:left="0"/>
              <w:jc w:val="center"/>
              <w:rPr>
                <w:rFonts w:eastAsia="Arial"/>
              </w:rPr>
            </w:pPr>
            <w:r w:rsidRPr="00266CC0">
              <w:rPr>
                <w:rFonts w:eastAsia="Arial"/>
              </w:rPr>
              <w:t>Методы деятельности</w:t>
            </w:r>
          </w:p>
        </w:tc>
      </w:tr>
      <w:tr w:rsidR="005B5D5D" w:rsidRPr="00531FA5" w:rsidTr="001261D6">
        <w:tc>
          <w:tcPr>
            <w:tcW w:w="2096" w:type="dxa"/>
          </w:tcPr>
          <w:p w:rsidR="001261D6" w:rsidRPr="00266CC0" w:rsidRDefault="001261D6" w:rsidP="00554F49">
            <w:pPr>
              <w:pStyle w:val="a7"/>
              <w:spacing w:after="239"/>
              <w:ind w:left="0"/>
              <w:jc w:val="center"/>
              <w:rPr>
                <w:rFonts w:eastAsia="Arial"/>
              </w:rPr>
            </w:pPr>
            <w:proofErr w:type="spellStart"/>
            <w:r w:rsidRPr="00266CC0">
              <w:rPr>
                <w:rFonts w:eastAsia="Arial"/>
              </w:rPr>
              <w:t>Организацион</w:t>
            </w:r>
            <w:r w:rsidR="00B2427D" w:rsidRPr="00266CC0">
              <w:rPr>
                <w:rFonts w:eastAsia="Arial"/>
              </w:rPr>
              <w:t>-</w:t>
            </w:r>
            <w:r w:rsidRPr="00266CC0">
              <w:rPr>
                <w:rFonts w:eastAsia="Arial"/>
              </w:rPr>
              <w:t>ный</w:t>
            </w:r>
            <w:proofErr w:type="spellEnd"/>
            <w:r w:rsidRPr="00266CC0">
              <w:rPr>
                <w:rFonts w:eastAsia="Arial"/>
              </w:rPr>
              <w:t xml:space="preserve"> этап</w:t>
            </w:r>
          </w:p>
        </w:tc>
        <w:tc>
          <w:tcPr>
            <w:tcW w:w="1981" w:type="dxa"/>
          </w:tcPr>
          <w:p w:rsidR="001261D6" w:rsidRPr="00266CC0" w:rsidRDefault="001261D6" w:rsidP="00554F49">
            <w:pPr>
              <w:pStyle w:val="a7"/>
              <w:spacing w:after="239"/>
              <w:ind w:left="0"/>
              <w:jc w:val="center"/>
              <w:rPr>
                <w:rFonts w:eastAsia="Arial"/>
              </w:rPr>
            </w:pPr>
            <w:r w:rsidRPr="00266CC0">
              <w:rPr>
                <w:rFonts w:eastAsia="Arial"/>
              </w:rPr>
              <w:t>2022 г.</w:t>
            </w:r>
          </w:p>
          <w:p w:rsidR="001261D6" w:rsidRPr="00266CC0" w:rsidRDefault="001261D6" w:rsidP="00554F49">
            <w:pPr>
              <w:rPr>
                <w:rFonts w:eastAsia="Arial"/>
              </w:rPr>
            </w:pPr>
          </w:p>
        </w:tc>
        <w:tc>
          <w:tcPr>
            <w:tcW w:w="2552" w:type="dxa"/>
          </w:tcPr>
          <w:p w:rsidR="001261D6" w:rsidRPr="00266CC0" w:rsidRDefault="000978C5" w:rsidP="00554F49">
            <w:pPr>
              <w:pStyle w:val="a7"/>
              <w:spacing w:after="239"/>
              <w:ind w:left="0"/>
              <w:jc w:val="center"/>
              <w:rPr>
                <w:rFonts w:eastAsia="Arial"/>
              </w:rPr>
            </w:pPr>
            <w:r>
              <w:t>У</w:t>
            </w:r>
            <w:r w:rsidR="003C361F" w:rsidRPr="00266CC0">
              <w:t>точнение кадрового состава, утверждени</w:t>
            </w:r>
            <w:r w:rsidR="007B2A4C">
              <w:t>е</w:t>
            </w:r>
            <w:r w:rsidR="003C361F" w:rsidRPr="00266CC0">
              <w:t xml:space="preserve"> программы и плана исследования, изучение содержания и результатов теоретической и практической деятельности по данной проблеме, выявление методик и форм работы</w:t>
            </w:r>
          </w:p>
        </w:tc>
        <w:tc>
          <w:tcPr>
            <w:tcW w:w="2126" w:type="dxa"/>
          </w:tcPr>
          <w:p w:rsidR="001261D6" w:rsidRPr="00266CC0" w:rsidRDefault="000978C5" w:rsidP="00554F49">
            <w:pPr>
              <w:pStyle w:val="a7"/>
              <w:spacing w:after="239"/>
              <w:ind w:left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Н</w:t>
            </w:r>
            <w:r w:rsidR="006C78DF" w:rsidRPr="00266CC0">
              <w:rPr>
                <w:rFonts w:eastAsia="Arial"/>
              </w:rPr>
              <w:t>ормативно-правовые</w:t>
            </w:r>
            <w:r w:rsidR="00C567D1" w:rsidRPr="00266CC0">
              <w:rPr>
                <w:rFonts w:eastAsia="Arial"/>
              </w:rPr>
              <w:t xml:space="preserve"> </w:t>
            </w:r>
            <w:r w:rsidR="00C567D1" w:rsidRPr="00266CC0">
              <w:rPr>
                <w:shd w:val="clear" w:color="auto" w:fill="FFFFFF"/>
              </w:rPr>
              <w:t>методы, методы  планирования и прогнозирования, эвристические</w:t>
            </w:r>
            <w:r w:rsidR="00F00D66" w:rsidRPr="00266CC0">
              <w:rPr>
                <w:shd w:val="clear" w:color="auto" w:fill="FFFFFF"/>
              </w:rPr>
              <w:t>,</w:t>
            </w:r>
            <w:r w:rsidR="00C567D1" w:rsidRPr="00266CC0">
              <w:rPr>
                <w:shd w:val="clear" w:color="auto" w:fill="FFFFFF"/>
              </w:rPr>
              <w:t xml:space="preserve"> методы рассмотрения и выбора проектов, методы мониторинга и планирования использования технологий, методы обучения персонала и руководства</w:t>
            </w:r>
            <w:r w:rsidR="00C567D1" w:rsidRPr="00266CC0">
              <w:br/>
            </w:r>
            <w:r w:rsidR="00C567D1" w:rsidRPr="00266CC0">
              <w:br/>
            </w:r>
          </w:p>
        </w:tc>
      </w:tr>
      <w:tr w:rsidR="005B5D5D" w:rsidRPr="00531FA5" w:rsidTr="001261D6">
        <w:tc>
          <w:tcPr>
            <w:tcW w:w="2096" w:type="dxa"/>
          </w:tcPr>
          <w:p w:rsidR="001261D6" w:rsidRPr="00266CC0" w:rsidRDefault="001261D6" w:rsidP="00554F49">
            <w:pPr>
              <w:pStyle w:val="a7"/>
              <w:spacing w:after="239"/>
              <w:ind w:left="0"/>
              <w:jc w:val="center"/>
              <w:rPr>
                <w:rFonts w:eastAsia="Arial"/>
              </w:rPr>
            </w:pPr>
            <w:r w:rsidRPr="00266CC0">
              <w:rPr>
                <w:rFonts w:eastAsia="Arial"/>
              </w:rPr>
              <w:t>Основной этап</w:t>
            </w:r>
          </w:p>
        </w:tc>
        <w:tc>
          <w:tcPr>
            <w:tcW w:w="1981" w:type="dxa"/>
          </w:tcPr>
          <w:p w:rsidR="001261D6" w:rsidRPr="00266CC0" w:rsidRDefault="004E6F93" w:rsidP="00554F49">
            <w:pPr>
              <w:pStyle w:val="a7"/>
              <w:spacing w:after="239"/>
              <w:ind w:left="0"/>
              <w:jc w:val="center"/>
              <w:rPr>
                <w:rFonts w:eastAsia="Arial"/>
              </w:rPr>
            </w:pPr>
            <w:r w:rsidRPr="00266CC0">
              <w:rPr>
                <w:rFonts w:eastAsia="Arial"/>
              </w:rPr>
              <w:t>2023-2025 гг.</w:t>
            </w:r>
          </w:p>
        </w:tc>
        <w:tc>
          <w:tcPr>
            <w:tcW w:w="2552" w:type="dxa"/>
          </w:tcPr>
          <w:p w:rsidR="001261D6" w:rsidRPr="00266CC0" w:rsidRDefault="000978C5" w:rsidP="00554F49">
            <w:pPr>
              <w:pStyle w:val="a7"/>
              <w:spacing w:after="239"/>
              <w:ind w:left="0"/>
              <w:jc w:val="center"/>
              <w:rPr>
                <w:rFonts w:eastAsia="Arial"/>
              </w:rPr>
            </w:pPr>
            <w:r>
              <w:t>Р</w:t>
            </w:r>
            <w:r w:rsidR="003C361F" w:rsidRPr="00266CC0">
              <w:t>еализация поставленных в исследовании задач, диагностика и мониторинг качества обучения, анализ материально-технического обеспечения</w:t>
            </w:r>
          </w:p>
        </w:tc>
        <w:tc>
          <w:tcPr>
            <w:tcW w:w="2126" w:type="dxa"/>
          </w:tcPr>
          <w:p w:rsidR="001261D6" w:rsidRPr="00266CC0" w:rsidRDefault="000978C5" w:rsidP="00554F49">
            <w:pPr>
              <w:pStyle w:val="a7"/>
              <w:spacing w:after="239"/>
              <w:ind w:left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О</w:t>
            </w:r>
            <w:r w:rsidR="006C78DF" w:rsidRPr="00266CC0">
              <w:rPr>
                <w:rFonts w:eastAsia="Arial"/>
              </w:rPr>
              <w:t>рганизационно-информационные</w:t>
            </w:r>
            <w:r w:rsidR="009A321B" w:rsidRPr="00266CC0">
              <w:rPr>
                <w:rFonts w:eastAsia="Arial"/>
              </w:rPr>
              <w:t xml:space="preserve">, </w:t>
            </w:r>
            <w:r w:rsidR="00DE267B" w:rsidRPr="00266CC0">
              <w:rPr>
                <w:rFonts w:eastAsia="Arial"/>
              </w:rPr>
              <w:t>финансово-экономические</w:t>
            </w:r>
            <w:r w:rsidR="009A321B" w:rsidRPr="00266CC0">
              <w:rPr>
                <w:rFonts w:eastAsia="Arial"/>
              </w:rPr>
              <w:t xml:space="preserve">, </w:t>
            </w:r>
            <w:r w:rsidR="009A321B" w:rsidRPr="00266CC0">
              <w:rPr>
                <w:shd w:val="clear" w:color="auto" w:fill="FFFFFF"/>
              </w:rPr>
              <w:t>методы по выявлению мнений</w:t>
            </w:r>
            <w:r w:rsidR="009A321B" w:rsidRPr="00266CC0">
              <w:t xml:space="preserve">, </w:t>
            </w:r>
            <w:r w:rsidR="009A321B" w:rsidRPr="00266CC0">
              <w:rPr>
                <w:shd w:val="clear" w:color="auto" w:fill="FFFFFF"/>
              </w:rPr>
              <w:t>аналитические методы</w:t>
            </w:r>
            <w:r w:rsidR="00F00D66" w:rsidRPr="00266CC0">
              <w:rPr>
                <w:shd w:val="clear" w:color="auto" w:fill="FFFFFF"/>
              </w:rPr>
              <w:t xml:space="preserve">, </w:t>
            </w:r>
            <w:r w:rsidR="009A321B" w:rsidRPr="00266CC0">
              <w:rPr>
                <w:shd w:val="clear" w:color="auto" w:fill="FFFFFF"/>
              </w:rPr>
              <w:t>оценочные методы,  методы по генерированию идей и концепций</w:t>
            </w:r>
            <w:r w:rsidR="005B5D5D" w:rsidRPr="00266CC0">
              <w:rPr>
                <w:shd w:val="clear" w:color="auto" w:fill="FFFFFF"/>
              </w:rPr>
              <w:t xml:space="preserve">, методы принятия решений, статистические методы, методы наглядного представления, методы сравнения; графические методы </w:t>
            </w:r>
            <w:r w:rsidR="005B5D5D" w:rsidRPr="00266CC0">
              <w:br/>
            </w:r>
            <w:r w:rsidR="009A321B" w:rsidRPr="00266CC0">
              <w:br/>
            </w:r>
          </w:p>
        </w:tc>
      </w:tr>
      <w:tr w:rsidR="005B5D5D" w:rsidRPr="00531FA5" w:rsidTr="001261D6">
        <w:tc>
          <w:tcPr>
            <w:tcW w:w="2096" w:type="dxa"/>
          </w:tcPr>
          <w:p w:rsidR="001261D6" w:rsidRPr="00266CC0" w:rsidRDefault="001261D6" w:rsidP="00554F49">
            <w:pPr>
              <w:pStyle w:val="a7"/>
              <w:spacing w:after="239"/>
              <w:ind w:left="0"/>
              <w:jc w:val="center"/>
              <w:rPr>
                <w:rFonts w:eastAsia="Arial"/>
              </w:rPr>
            </w:pPr>
            <w:r w:rsidRPr="00266CC0">
              <w:rPr>
                <w:rFonts w:eastAsia="Arial"/>
              </w:rPr>
              <w:t>Завершающий этап</w:t>
            </w:r>
          </w:p>
        </w:tc>
        <w:tc>
          <w:tcPr>
            <w:tcW w:w="1981" w:type="dxa"/>
          </w:tcPr>
          <w:p w:rsidR="001261D6" w:rsidRPr="00266CC0" w:rsidRDefault="004E6F93" w:rsidP="00554F49">
            <w:pPr>
              <w:pStyle w:val="a7"/>
              <w:spacing w:after="239"/>
              <w:ind w:left="0"/>
              <w:jc w:val="center"/>
              <w:rPr>
                <w:rFonts w:eastAsia="Arial"/>
              </w:rPr>
            </w:pPr>
            <w:r w:rsidRPr="00266CC0">
              <w:rPr>
                <w:rFonts w:eastAsia="Arial"/>
              </w:rPr>
              <w:t>2026 г.</w:t>
            </w:r>
          </w:p>
        </w:tc>
        <w:tc>
          <w:tcPr>
            <w:tcW w:w="2552" w:type="dxa"/>
          </w:tcPr>
          <w:p w:rsidR="001261D6" w:rsidRPr="00266CC0" w:rsidRDefault="000978C5" w:rsidP="00554F49">
            <w:pPr>
              <w:pStyle w:val="a7"/>
              <w:spacing w:after="239"/>
              <w:ind w:left="0"/>
              <w:jc w:val="center"/>
              <w:rPr>
                <w:rFonts w:eastAsia="Arial"/>
              </w:rPr>
            </w:pPr>
            <w:r>
              <w:t>М</w:t>
            </w:r>
            <w:r w:rsidR="003C361F" w:rsidRPr="00266CC0">
              <w:t>ониторинг эффективности исследовательской деятельности, анализ результатов и обобщени</w:t>
            </w:r>
            <w:r w:rsidR="007B2A4C">
              <w:t>е</w:t>
            </w:r>
            <w:r w:rsidR="003C361F" w:rsidRPr="00266CC0">
              <w:t xml:space="preserve"> опыта, разработка методических </w:t>
            </w:r>
            <w:r w:rsidR="003C361F" w:rsidRPr="00266CC0">
              <w:lastRenderedPageBreak/>
              <w:t>рекомендаций, тиражирование полученных результатов</w:t>
            </w:r>
          </w:p>
        </w:tc>
        <w:tc>
          <w:tcPr>
            <w:tcW w:w="2126" w:type="dxa"/>
          </w:tcPr>
          <w:p w:rsidR="001261D6" w:rsidRPr="00266CC0" w:rsidRDefault="000978C5" w:rsidP="00554F49">
            <w:pPr>
              <w:pStyle w:val="a7"/>
              <w:spacing w:after="239"/>
              <w:ind w:left="0"/>
              <w:jc w:val="center"/>
              <w:rPr>
                <w:rFonts w:eastAsia="Arial"/>
              </w:rPr>
            </w:pPr>
            <w:r>
              <w:rPr>
                <w:shd w:val="clear" w:color="auto" w:fill="FFFFFF"/>
              </w:rPr>
              <w:lastRenderedPageBreak/>
              <w:t>А</w:t>
            </w:r>
            <w:r w:rsidR="00515DDA" w:rsidRPr="00266CC0">
              <w:rPr>
                <w:shd w:val="clear" w:color="auto" w:fill="FFFFFF"/>
              </w:rPr>
              <w:t xml:space="preserve">налитические методы, оценочные методы, методы принятия решений, статистические методы, методы сравнения; графические </w:t>
            </w:r>
            <w:r w:rsidR="00515DDA" w:rsidRPr="00266CC0">
              <w:rPr>
                <w:shd w:val="clear" w:color="auto" w:fill="FFFFFF"/>
              </w:rPr>
              <w:lastRenderedPageBreak/>
              <w:t>методы</w:t>
            </w:r>
            <w:r w:rsidR="00515DDA" w:rsidRPr="00266CC0">
              <w:br/>
            </w:r>
          </w:p>
        </w:tc>
      </w:tr>
    </w:tbl>
    <w:p w:rsidR="00D97F1B" w:rsidRPr="00531FA5" w:rsidRDefault="00D97F1B" w:rsidP="00554F49">
      <w:pPr>
        <w:spacing w:after="5"/>
        <w:jc w:val="both"/>
        <w:rPr>
          <w:rFonts w:eastAsia="Arial"/>
          <w:sz w:val="28"/>
          <w:szCs w:val="28"/>
        </w:rPr>
      </w:pPr>
    </w:p>
    <w:p w:rsidR="00E62D91" w:rsidRDefault="00E62D91" w:rsidP="00554F49">
      <w:pPr>
        <w:spacing w:after="5"/>
        <w:jc w:val="both"/>
        <w:rPr>
          <w:rFonts w:eastAsia="Arial"/>
          <w:sz w:val="28"/>
          <w:szCs w:val="28"/>
        </w:rPr>
      </w:pPr>
    </w:p>
    <w:p w:rsidR="00266CC0" w:rsidRDefault="00266CC0" w:rsidP="00554F49">
      <w:pPr>
        <w:spacing w:after="5"/>
        <w:jc w:val="both"/>
        <w:rPr>
          <w:rFonts w:eastAsia="Arial"/>
          <w:sz w:val="28"/>
          <w:szCs w:val="28"/>
        </w:rPr>
      </w:pPr>
    </w:p>
    <w:p w:rsidR="00266CC0" w:rsidRDefault="00266CC0" w:rsidP="00554F49">
      <w:pPr>
        <w:spacing w:after="5"/>
        <w:jc w:val="both"/>
        <w:rPr>
          <w:rFonts w:eastAsia="Arial"/>
          <w:sz w:val="28"/>
          <w:szCs w:val="28"/>
        </w:rPr>
      </w:pPr>
    </w:p>
    <w:p w:rsidR="00266CC0" w:rsidRDefault="00266CC0" w:rsidP="00554F49">
      <w:pPr>
        <w:spacing w:after="5"/>
        <w:jc w:val="both"/>
        <w:rPr>
          <w:rFonts w:eastAsia="Arial"/>
          <w:sz w:val="28"/>
          <w:szCs w:val="28"/>
        </w:rPr>
      </w:pPr>
    </w:p>
    <w:p w:rsidR="00266CC0" w:rsidRDefault="00266CC0" w:rsidP="00554F49">
      <w:pPr>
        <w:spacing w:after="5"/>
        <w:jc w:val="both"/>
        <w:rPr>
          <w:rFonts w:eastAsia="Arial"/>
          <w:sz w:val="28"/>
          <w:szCs w:val="28"/>
        </w:rPr>
      </w:pPr>
    </w:p>
    <w:p w:rsidR="00266CC0" w:rsidRDefault="00266CC0" w:rsidP="00554F49">
      <w:pPr>
        <w:spacing w:after="5"/>
        <w:jc w:val="both"/>
        <w:rPr>
          <w:rFonts w:eastAsia="Arial"/>
          <w:sz w:val="28"/>
          <w:szCs w:val="28"/>
        </w:rPr>
      </w:pPr>
    </w:p>
    <w:p w:rsidR="00266CC0" w:rsidRDefault="00266CC0" w:rsidP="00554F49">
      <w:pPr>
        <w:spacing w:after="5"/>
        <w:jc w:val="both"/>
        <w:rPr>
          <w:rFonts w:eastAsia="Arial"/>
          <w:sz w:val="28"/>
          <w:szCs w:val="28"/>
        </w:rPr>
      </w:pPr>
    </w:p>
    <w:p w:rsidR="00266CC0" w:rsidRDefault="00266CC0" w:rsidP="00554F49">
      <w:pPr>
        <w:spacing w:after="5"/>
        <w:jc w:val="both"/>
        <w:rPr>
          <w:rFonts w:eastAsia="Arial"/>
          <w:sz w:val="28"/>
          <w:szCs w:val="28"/>
        </w:rPr>
      </w:pPr>
    </w:p>
    <w:p w:rsidR="00266CC0" w:rsidRDefault="00266CC0" w:rsidP="00554F49">
      <w:pPr>
        <w:spacing w:after="5"/>
        <w:jc w:val="both"/>
        <w:rPr>
          <w:rFonts w:eastAsia="Arial"/>
          <w:sz w:val="28"/>
          <w:szCs w:val="28"/>
        </w:rPr>
      </w:pPr>
    </w:p>
    <w:p w:rsidR="00266CC0" w:rsidRDefault="00266CC0" w:rsidP="00554F49">
      <w:pPr>
        <w:spacing w:after="5"/>
        <w:jc w:val="both"/>
        <w:rPr>
          <w:rFonts w:eastAsia="Arial"/>
          <w:sz w:val="28"/>
          <w:szCs w:val="28"/>
        </w:rPr>
      </w:pPr>
    </w:p>
    <w:p w:rsidR="00266CC0" w:rsidRDefault="00266CC0" w:rsidP="00554F49">
      <w:pPr>
        <w:spacing w:after="5"/>
        <w:jc w:val="both"/>
        <w:rPr>
          <w:rFonts w:eastAsia="Arial"/>
          <w:sz w:val="28"/>
          <w:szCs w:val="28"/>
        </w:rPr>
      </w:pPr>
    </w:p>
    <w:p w:rsidR="00266CC0" w:rsidRDefault="00266CC0" w:rsidP="00554F49">
      <w:pPr>
        <w:spacing w:after="5"/>
        <w:jc w:val="both"/>
        <w:rPr>
          <w:rFonts w:eastAsia="Arial"/>
          <w:sz w:val="28"/>
          <w:szCs w:val="28"/>
        </w:rPr>
      </w:pPr>
    </w:p>
    <w:p w:rsidR="00266CC0" w:rsidRDefault="00266CC0" w:rsidP="00554F49">
      <w:pPr>
        <w:spacing w:after="5"/>
        <w:jc w:val="both"/>
        <w:rPr>
          <w:rFonts w:eastAsia="Arial"/>
          <w:sz w:val="28"/>
          <w:szCs w:val="28"/>
        </w:rPr>
      </w:pPr>
    </w:p>
    <w:p w:rsidR="00266CC0" w:rsidRPr="00531FA5" w:rsidRDefault="00266CC0" w:rsidP="00554F49">
      <w:pPr>
        <w:spacing w:after="5"/>
        <w:jc w:val="both"/>
        <w:rPr>
          <w:rFonts w:eastAsia="Arial"/>
          <w:sz w:val="28"/>
          <w:szCs w:val="28"/>
        </w:rPr>
      </w:pPr>
    </w:p>
    <w:p w:rsidR="00E62D91" w:rsidRPr="00531FA5" w:rsidRDefault="00E62D91" w:rsidP="00554F49">
      <w:pPr>
        <w:spacing w:after="5"/>
        <w:jc w:val="both"/>
        <w:rPr>
          <w:rFonts w:eastAsia="Arial"/>
          <w:sz w:val="28"/>
          <w:szCs w:val="28"/>
        </w:rPr>
      </w:pPr>
    </w:p>
    <w:p w:rsidR="00E62D91" w:rsidRPr="00531FA5" w:rsidRDefault="00E62D91" w:rsidP="00554F49">
      <w:pPr>
        <w:spacing w:after="5"/>
        <w:jc w:val="both"/>
        <w:rPr>
          <w:rFonts w:eastAsia="Arial"/>
          <w:sz w:val="28"/>
          <w:szCs w:val="28"/>
        </w:rPr>
      </w:pPr>
    </w:p>
    <w:p w:rsidR="00E62D91" w:rsidRPr="00531FA5" w:rsidRDefault="00E62D91" w:rsidP="00554F49">
      <w:pPr>
        <w:spacing w:after="5"/>
        <w:jc w:val="both"/>
        <w:rPr>
          <w:rFonts w:eastAsia="Arial"/>
          <w:sz w:val="28"/>
          <w:szCs w:val="28"/>
        </w:rPr>
      </w:pPr>
    </w:p>
    <w:p w:rsidR="00E62D91" w:rsidRDefault="00E62D91" w:rsidP="00554F49">
      <w:pPr>
        <w:spacing w:after="5"/>
        <w:jc w:val="both"/>
        <w:rPr>
          <w:rFonts w:eastAsia="Arial"/>
          <w:sz w:val="28"/>
          <w:szCs w:val="28"/>
        </w:rPr>
      </w:pPr>
    </w:p>
    <w:p w:rsidR="00494C3B" w:rsidRDefault="00494C3B" w:rsidP="00554F49">
      <w:pPr>
        <w:spacing w:after="5"/>
        <w:jc w:val="both"/>
        <w:rPr>
          <w:rFonts w:eastAsia="Arial"/>
          <w:sz w:val="28"/>
          <w:szCs w:val="28"/>
        </w:rPr>
      </w:pPr>
    </w:p>
    <w:p w:rsidR="00494C3B" w:rsidRDefault="00494C3B" w:rsidP="00554F49">
      <w:pPr>
        <w:spacing w:after="5"/>
        <w:jc w:val="both"/>
        <w:rPr>
          <w:rFonts w:eastAsia="Arial"/>
          <w:sz w:val="28"/>
          <w:szCs w:val="28"/>
        </w:rPr>
      </w:pPr>
    </w:p>
    <w:p w:rsidR="00494C3B" w:rsidRDefault="00494C3B" w:rsidP="00554F49">
      <w:pPr>
        <w:spacing w:after="5"/>
        <w:jc w:val="both"/>
        <w:rPr>
          <w:rFonts w:eastAsia="Arial"/>
          <w:sz w:val="28"/>
          <w:szCs w:val="28"/>
        </w:rPr>
      </w:pPr>
    </w:p>
    <w:p w:rsidR="00494C3B" w:rsidRDefault="00494C3B" w:rsidP="00554F49">
      <w:pPr>
        <w:spacing w:after="5"/>
        <w:jc w:val="both"/>
        <w:rPr>
          <w:rFonts w:eastAsia="Arial"/>
          <w:sz w:val="28"/>
          <w:szCs w:val="28"/>
        </w:rPr>
      </w:pPr>
    </w:p>
    <w:p w:rsidR="00494C3B" w:rsidRDefault="00494C3B" w:rsidP="00554F49">
      <w:pPr>
        <w:spacing w:after="5"/>
        <w:jc w:val="both"/>
        <w:rPr>
          <w:rFonts w:eastAsia="Arial"/>
          <w:sz w:val="28"/>
          <w:szCs w:val="28"/>
        </w:rPr>
      </w:pPr>
    </w:p>
    <w:p w:rsidR="00494C3B" w:rsidRDefault="00494C3B" w:rsidP="00554F49">
      <w:pPr>
        <w:spacing w:after="5"/>
        <w:jc w:val="both"/>
        <w:rPr>
          <w:rFonts w:eastAsia="Arial"/>
          <w:sz w:val="28"/>
          <w:szCs w:val="28"/>
        </w:rPr>
      </w:pPr>
    </w:p>
    <w:p w:rsidR="00494C3B" w:rsidRDefault="00494C3B" w:rsidP="00554F49">
      <w:pPr>
        <w:spacing w:after="5"/>
        <w:jc w:val="both"/>
        <w:rPr>
          <w:rFonts w:eastAsia="Arial"/>
          <w:sz w:val="28"/>
          <w:szCs w:val="28"/>
        </w:rPr>
      </w:pPr>
    </w:p>
    <w:p w:rsidR="00494C3B" w:rsidRDefault="00494C3B" w:rsidP="00554F49">
      <w:pPr>
        <w:spacing w:after="5"/>
        <w:jc w:val="both"/>
        <w:rPr>
          <w:rFonts w:eastAsia="Arial"/>
          <w:sz w:val="28"/>
          <w:szCs w:val="28"/>
        </w:rPr>
      </w:pPr>
    </w:p>
    <w:p w:rsidR="00494C3B" w:rsidRPr="00531FA5" w:rsidRDefault="00494C3B" w:rsidP="00554F49">
      <w:pPr>
        <w:spacing w:after="5"/>
        <w:jc w:val="both"/>
        <w:rPr>
          <w:rFonts w:eastAsia="Arial"/>
          <w:sz w:val="28"/>
          <w:szCs w:val="28"/>
        </w:rPr>
      </w:pPr>
    </w:p>
    <w:p w:rsidR="00E62D91" w:rsidRPr="00531FA5" w:rsidRDefault="00E62D91" w:rsidP="00554F49">
      <w:pPr>
        <w:spacing w:after="5"/>
        <w:jc w:val="both"/>
        <w:rPr>
          <w:rFonts w:eastAsia="Arial"/>
          <w:sz w:val="28"/>
          <w:szCs w:val="28"/>
        </w:rPr>
      </w:pPr>
    </w:p>
    <w:p w:rsidR="00E62D91" w:rsidRPr="00531FA5" w:rsidRDefault="00E62D91" w:rsidP="00554F49">
      <w:pPr>
        <w:spacing w:after="5"/>
        <w:jc w:val="both"/>
        <w:rPr>
          <w:rFonts w:eastAsia="Arial"/>
          <w:sz w:val="28"/>
          <w:szCs w:val="28"/>
        </w:rPr>
      </w:pPr>
    </w:p>
    <w:p w:rsidR="00E62D91" w:rsidRPr="00531FA5" w:rsidRDefault="00E62D91" w:rsidP="00554F49">
      <w:pPr>
        <w:spacing w:after="5"/>
        <w:jc w:val="both"/>
        <w:rPr>
          <w:rFonts w:eastAsia="Arial"/>
          <w:sz w:val="28"/>
          <w:szCs w:val="28"/>
        </w:rPr>
      </w:pPr>
    </w:p>
    <w:p w:rsidR="008D0B82" w:rsidRDefault="008D0B82" w:rsidP="00554F49">
      <w:pPr>
        <w:spacing w:after="5"/>
        <w:jc w:val="both"/>
        <w:rPr>
          <w:rFonts w:eastAsia="Arial"/>
          <w:sz w:val="28"/>
          <w:szCs w:val="28"/>
        </w:rPr>
      </w:pPr>
    </w:p>
    <w:p w:rsidR="00531FA5" w:rsidRDefault="00531FA5" w:rsidP="00554F49">
      <w:pPr>
        <w:spacing w:after="5"/>
        <w:jc w:val="both"/>
        <w:rPr>
          <w:rFonts w:eastAsia="Arial"/>
          <w:sz w:val="28"/>
          <w:szCs w:val="28"/>
        </w:rPr>
      </w:pPr>
    </w:p>
    <w:p w:rsidR="00531FA5" w:rsidRPr="00531FA5" w:rsidRDefault="00531FA5" w:rsidP="00554F49">
      <w:pPr>
        <w:spacing w:after="5"/>
        <w:jc w:val="both"/>
        <w:rPr>
          <w:rFonts w:eastAsia="Arial"/>
          <w:sz w:val="28"/>
          <w:szCs w:val="28"/>
        </w:rPr>
      </w:pPr>
    </w:p>
    <w:p w:rsidR="00A61C9E" w:rsidRPr="00266CC0" w:rsidRDefault="00223E36" w:rsidP="00554F49">
      <w:pPr>
        <w:pStyle w:val="a7"/>
        <w:numPr>
          <w:ilvl w:val="0"/>
          <w:numId w:val="3"/>
        </w:numPr>
        <w:spacing w:after="5"/>
        <w:jc w:val="both"/>
        <w:rPr>
          <w:rFonts w:eastAsia="Arial"/>
        </w:rPr>
      </w:pPr>
      <w:r w:rsidRPr="00266CC0">
        <w:rPr>
          <w:rFonts w:eastAsia="Arial"/>
        </w:rPr>
        <w:t>Прогнозируемые</w:t>
      </w:r>
      <w:r w:rsidR="001B28F1" w:rsidRPr="00266CC0">
        <w:rPr>
          <w:rFonts w:eastAsia="Arial"/>
        </w:rPr>
        <w:t xml:space="preserve"> результаты по каждому этапу деятельности.</w:t>
      </w:r>
    </w:p>
    <w:tbl>
      <w:tblPr>
        <w:tblStyle w:val="a8"/>
        <w:tblW w:w="0" w:type="auto"/>
        <w:tblLook w:val="04A0"/>
      </w:tblPr>
      <w:tblGrid>
        <w:gridCol w:w="4785"/>
        <w:gridCol w:w="4395"/>
      </w:tblGrid>
      <w:tr w:rsidR="00223E36" w:rsidRPr="00266CC0" w:rsidTr="004E219F">
        <w:tc>
          <w:tcPr>
            <w:tcW w:w="4785" w:type="dxa"/>
          </w:tcPr>
          <w:p w:rsidR="00223E36" w:rsidRPr="00266CC0" w:rsidRDefault="00223E36" w:rsidP="00554F49">
            <w:pPr>
              <w:pStyle w:val="a7"/>
              <w:tabs>
                <w:tab w:val="left" w:pos="0"/>
              </w:tabs>
              <w:spacing w:after="5"/>
              <w:ind w:left="0"/>
              <w:jc w:val="center"/>
              <w:rPr>
                <w:rFonts w:eastAsia="Arial"/>
              </w:rPr>
            </w:pPr>
            <w:r w:rsidRPr="00266CC0">
              <w:t xml:space="preserve">Содержание деятельности </w:t>
            </w:r>
          </w:p>
        </w:tc>
        <w:tc>
          <w:tcPr>
            <w:tcW w:w="4395" w:type="dxa"/>
          </w:tcPr>
          <w:p w:rsidR="00223E36" w:rsidRPr="00266CC0" w:rsidRDefault="00223E36" w:rsidP="00554F49">
            <w:pPr>
              <w:pStyle w:val="a7"/>
              <w:tabs>
                <w:tab w:val="left" w:pos="0"/>
              </w:tabs>
              <w:spacing w:after="5"/>
              <w:ind w:left="0"/>
              <w:jc w:val="center"/>
              <w:rPr>
                <w:rFonts w:eastAsia="Arial"/>
              </w:rPr>
            </w:pPr>
            <w:r w:rsidRPr="00266CC0">
              <w:t>Прогнозируемые результаты</w:t>
            </w:r>
          </w:p>
        </w:tc>
      </w:tr>
      <w:tr w:rsidR="00223E36" w:rsidRPr="00266CC0" w:rsidTr="004E219F">
        <w:tc>
          <w:tcPr>
            <w:tcW w:w="9180" w:type="dxa"/>
            <w:gridSpan w:val="2"/>
          </w:tcPr>
          <w:p w:rsidR="00223E36" w:rsidRPr="00266CC0" w:rsidRDefault="00223E36" w:rsidP="00554F49">
            <w:pPr>
              <w:pStyle w:val="a7"/>
              <w:tabs>
                <w:tab w:val="left" w:pos="0"/>
              </w:tabs>
              <w:spacing w:after="5"/>
              <w:ind w:left="0"/>
              <w:jc w:val="center"/>
              <w:rPr>
                <w:rFonts w:eastAsia="Arial"/>
              </w:rPr>
            </w:pPr>
            <w:r w:rsidRPr="00266CC0">
              <w:t>I. Организационный этап: март 2022 – декабрь 2022</w:t>
            </w:r>
          </w:p>
        </w:tc>
      </w:tr>
      <w:tr w:rsidR="00223E36" w:rsidRPr="00266CC0" w:rsidTr="007C7AE3">
        <w:trPr>
          <w:trHeight w:val="5945"/>
        </w:trPr>
        <w:tc>
          <w:tcPr>
            <w:tcW w:w="4785" w:type="dxa"/>
          </w:tcPr>
          <w:p w:rsidR="00AA6D6A" w:rsidRPr="00266CC0" w:rsidRDefault="002B3A10" w:rsidP="00554F49">
            <w:pPr>
              <w:pStyle w:val="a7"/>
              <w:tabs>
                <w:tab w:val="left" w:pos="0"/>
              </w:tabs>
              <w:spacing w:after="5"/>
              <w:ind w:left="0"/>
              <w:jc w:val="center"/>
              <w:rPr>
                <w:rFonts w:eastAsia="Arial"/>
              </w:rPr>
            </w:pPr>
            <w:r w:rsidRPr="00266CC0">
              <w:rPr>
                <w:rFonts w:eastAsia="Arial"/>
              </w:rPr>
              <w:lastRenderedPageBreak/>
              <w:t xml:space="preserve">- формирование рабочей группы по направлениям инновационной деятельности </w:t>
            </w:r>
            <w:r w:rsidRPr="00266CC0">
              <w:rPr>
                <w:rFonts w:eastAsia="Arial"/>
              </w:rPr>
              <w:br/>
              <w:t>(март – апрель 2022 г.);</w:t>
            </w:r>
            <w:r w:rsidRPr="00266CC0">
              <w:rPr>
                <w:rFonts w:eastAsia="Arial"/>
              </w:rPr>
              <w:br/>
              <w:t xml:space="preserve">- проведение мониторинговых исследований с целью изучения актуальности проекта </w:t>
            </w:r>
            <w:r w:rsidRPr="00266CC0">
              <w:rPr>
                <w:rFonts w:eastAsia="Arial"/>
              </w:rPr>
              <w:br/>
              <w:t>(март – апрель 2022 г.);</w:t>
            </w:r>
            <w:r w:rsidRPr="00266CC0">
              <w:rPr>
                <w:rFonts w:eastAsia="Arial"/>
              </w:rPr>
              <w:br/>
              <w:t>- изучение альтернативного опыта (март – декабрь 2022 г.) ;</w:t>
            </w:r>
            <w:r w:rsidRPr="00266CC0">
              <w:rPr>
                <w:rFonts w:eastAsia="Arial"/>
              </w:rPr>
              <w:br/>
              <w:t>- подписание договоров о сотрудничестве с учреждениями дополнительного образования и культуры (март – декабрь 2022 г.);</w:t>
            </w:r>
            <w:r w:rsidRPr="00266CC0">
              <w:rPr>
                <w:rFonts w:eastAsia="Arial"/>
              </w:rPr>
              <w:br/>
              <w:t>- проведение SWОТ анализа (март – декабрь 2022 г.) ;</w:t>
            </w:r>
            <w:r w:rsidRPr="00266CC0">
              <w:rPr>
                <w:rFonts w:eastAsia="Arial"/>
              </w:rPr>
              <w:br/>
              <w:t>- открытие инновационной площадки</w:t>
            </w:r>
          </w:p>
          <w:p w:rsidR="00223E36" w:rsidRPr="00266CC0" w:rsidRDefault="00AA6D6A" w:rsidP="00554F49">
            <w:pPr>
              <w:pStyle w:val="a7"/>
              <w:tabs>
                <w:tab w:val="left" w:pos="0"/>
              </w:tabs>
              <w:spacing w:after="5"/>
              <w:ind w:left="0"/>
              <w:jc w:val="center"/>
              <w:rPr>
                <w:rFonts w:eastAsia="Arial"/>
              </w:rPr>
            </w:pPr>
            <w:r w:rsidRPr="00266CC0">
              <w:rPr>
                <w:rFonts w:eastAsia="Arial"/>
              </w:rPr>
              <w:t>(</w:t>
            </w:r>
            <w:r w:rsidR="002B3A10" w:rsidRPr="00266CC0">
              <w:rPr>
                <w:rFonts w:eastAsia="Arial"/>
              </w:rPr>
              <w:t>апрель - май 2022 г.)</w:t>
            </w:r>
            <w:r w:rsidR="002B3A10" w:rsidRPr="00266CC0">
              <w:rPr>
                <w:rFonts w:eastAsia="Arial"/>
              </w:rPr>
              <w:br/>
            </w:r>
            <w:r w:rsidR="002B3A10" w:rsidRPr="00266CC0">
              <w:rPr>
                <w:rFonts w:eastAsia="Arial"/>
              </w:rPr>
              <w:br/>
            </w:r>
          </w:p>
        </w:tc>
        <w:tc>
          <w:tcPr>
            <w:tcW w:w="4395" w:type="dxa"/>
          </w:tcPr>
          <w:p w:rsidR="00F37013" w:rsidRPr="00266CC0" w:rsidRDefault="00F37013" w:rsidP="00554F49">
            <w:pPr>
              <w:pStyle w:val="a7"/>
              <w:tabs>
                <w:tab w:val="left" w:pos="0"/>
              </w:tabs>
              <w:spacing w:after="5"/>
              <w:ind w:left="35"/>
              <w:jc w:val="center"/>
              <w:rPr>
                <w:rFonts w:eastAsia="Arial"/>
              </w:rPr>
            </w:pPr>
            <w:r w:rsidRPr="00266CC0">
              <w:rPr>
                <w:rFonts w:eastAsia="Arial"/>
              </w:rPr>
              <w:t>- план деятельности рабочей группы</w:t>
            </w:r>
            <w:r w:rsidR="004E219F" w:rsidRPr="00266CC0">
              <w:rPr>
                <w:rFonts w:eastAsia="Arial"/>
              </w:rPr>
              <w:t>;</w:t>
            </w:r>
          </w:p>
          <w:p w:rsidR="004E219F" w:rsidRPr="00266CC0" w:rsidRDefault="004E219F" w:rsidP="00554F49">
            <w:pPr>
              <w:jc w:val="center"/>
              <w:rPr>
                <w:iCs/>
                <w:color w:val="auto"/>
                <w:lang w:bidi="ar-SA"/>
              </w:rPr>
            </w:pPr>
            <w:r w:rsidRPr="00266CC0">
              <w:rPr>
                <w:rFonts w:eastAsia="Arial"/>
              </w:rPr>
              <w:t>- в</w:t>
            </w:r>
            <w:r w:rsidR="00F37013" w:rsidRPr="00266CC0">
              <w:rPr>
                <w:rFonts w:eastAsia="Arial"/>
              </w:rPr>
              <w:t>ыяснение рисков и практической значимости при реализации инновационного</w:t>
            </w:r>
            <w:r w:rsidRPr="00266CC0">
              <w:rPr>
                <w:rFonts w:eastAsia="Arial"/>
              </w:rPr>
              <w:t xml:space="preserve"> </w:t>
            </w:r>
            <w:r w:rsidRPr="00266CC0">
              <w:rPr>
                <w:iCs/>
                <w:color w:val="auto"/>
                <w:lang w:bidi="ar-SA"/>
              </w:rPr>
              <w:t>образовательного проекта;</w:t>
            </w:r>
          </w:p>
          <w:p w:rsidR="004E219F" w:rsidRPr="00266CC0" w:rsidRDefault="004E219F" w:rsidP="00554F49">
            <w:pPr>
              <w:jc w:val="center"/>
              <w:rPr>
                <w:color w:val="auto"/>
                <w:lang w:bidi="ar-SA"/>
              </w:rPr>
            </w:pPr>
            <w:r w:rsidRPr="00266CC0">
              <w:rPr>
                <w:iCs/>
                <w:color w:val="auto"/>
                <w:lang w:bidi="ar-SA"/>
              </w:rPr>
              <w:t xml:space="preserve">- </w:t>
            </w:r>
            <w:r w:rsidRPr="00266CC0">
              <w:rPr>
                <w:color w:val="auto"/>
                <w:lang w:bidi="ar-SA"/>
              </w:rPr>
              <w:t>внедрение успешных практик реализации опыта проектов социокультурной направленности;</w:t>
            </w:r>
          </w:p>
          <w:p w:rsidR="004E219F" w:rsidRPr="00266CC0" w:rsidRDefault="004E219F" w:rsidP="00554F49">
            <w:pPr>
              <w:jc w:val="center"/>
              <w:rPr>
                <w:color w:val="auto"/>
                <w:lang w:bidi="ar-SA"/>
              </w:rPr>
            </w:pPr>
            <w:r w:rsidRPr="00266CC0">
              <w:rPr>
                <w:color w:val="auto"/>
                <w:lang w:bidi="ar-SA"/>
              </w:rPr>
              <w:t>- совместные сетевые программы, семинары, проекты;</w:t>
            </w:r>
          </w:p>
          <w:p w:rsidR="004E219F" w:rsidRPr="00266CC0" w:rsidRDefault="004E219F" w:rsidP="00554F49">
            <w:pPr>
              <w:jc w:val="center"/>
              <w:rPr>
                <w:color w:val="auto"/>
                <w:lang w:bidi="ar-SA"/>
              </w:rPr>
            </w:pPr>
            <w:r w:rsidRPr="00266CC0">
              <w:rPr>
                <w:color w:val="auto"/>
                <w:lang w:bidi="ar-SA"/>
              </w:rPr>
              <w:t>- работа над слабыми сторонами и угрозами реализации инновационного проекта;</w:t>
            </w:r>
          </w:p>
          <w:p w:rsidR="004E219F" w:rsidRPr="00266CC0" w:rsidRDefault="004E219F" w:rsidP="00554F49">
            <w:pPr>
              <w:jc w:val="center"/>
              <w:rPr>
                <w:iCs/>
                <w:color w:val="auto"/>
                <w:lang w:bidi="ar-SA"/>
              </w:rPr>
            </w:pPr>
            <w:r w:rsidRPr="00266CC0">
              <w:rPr>
                <w:color w:val="auto"/>
                <w:lang w:bidi="ar-SA"/>
              </w:rPr>
              <w:t>- анализ рефлексии и выпуск сборника по итогам семинара</w:t>
            </w:r>
          </w:p>
          <w:p w:rsidR="00223E36" w:rsidRPr="00266CC0" w:rsidRDefault="00223E36" w:rsidP="00554F49">
            <w:pPr>
              <w:pStyle w:val="a7"/>
              <w:tabs>
                <w:tab w:val="left" w:pos="0"/>
              </w:tabs>
              <w:spacing w:after="5"/>
              <w:ind w:left="35"/>
              <w:jc w:val="center"/>
              <w:rPr>
                <w:rFonts w:eastAsia="Arial"/>
              </w:rPr>
            </w:pPr>
          </w:p>
        </w:tc>
      </w:tr>
      <w:tr w:rsidR="002B3A10" w:rsidRPr="00266CC0" w:rsidTr="004E219F">
        <w:tc>
          <w:tcPr>
            <w:tcW w:w="9180" w:type="dxa"/>
            <w:gridSpan w:val="2"/>
          </w:tcPr>
          <w:p w:rsidR="002B3A10" w:rsidRPr="00266CC0" w:rsidRDefault="002B3A10" w:rsidP="00554F49">
            <w:pPr>
              <w:pStyle w:val="a7"/>
              <w:tabs>
                <w:tab w:val="left" w:pos="0"/>
              </w:tabs>
              <w:spacing w:after="5"/>
              <w:ind w:left="0"/>
              <w:jc w:val="center"/>
              <w:rPr>
                <w:rFonts w:eastAsia="Arial"/>
              </w:rPr>
            </w:pPr>
            <w:r w:rsidRPr="00266CC0">
              <w:rPr>
                <w:rFonts w:eastAsia="Arial"/>
                <w:lang w:val="en-US"/>
              </w:rPr>
              <w:t>II</w:t>
            </w:r>
            <w:r w:rsidRPr="00266CC0">
              <w:rPr>
                <w:rFonts w:eastAsia="Arial"/>
              </w:rPr>
              <w:t>. Основной этап: январь 2023 – декабрь 2025 года</w:t>
            </w:r>
          </w:p>
        </w:tc>
      </w:tr>
      <w:tr w:rsidR="00223E36" w:rsidRPr="00266CC0" w:rsidTr="007C7AE3">
        <w:trPr>
          <w:trHeight w:val="2969"/>
        </w:trPr>
        <w:tc>
          <w:tcPr>
            <w:tcW w:w="4785" w:type="dxa"/>
          </w:tcPr>
          <w:p w:rsidR="002B3A10" w:rsidRPr="00266CC0" w:rsidRDefault="002B3A10" w:rsidP="00554F49">
            <w:pPr>
              <w:pStyle w:val="a7"/>
              <w:tabs>
                <w:tab w:val="left" w:pos="0"/>
              </w:tabs>
              <w:spacing w:after="5"/>
              <w:ind w:left="0"/>
              <w:jc w:val="center"/>
              <w:rPr>
                <w:rFonts w:eastAsia="Arial"/>
              </w:rPr>
            </w:pPr>
            <w:r w:rsidRPr="00266CC0">
              <w:rPr>
                <w:rFonts w:eastAsia="Arial"/>
              </w:rPr>
              <w:t>- организация социокультурной работы на базе ОУ как комплексного средства обучения и воспитания подрастающего поколения (январь 2023 –  2025);</w:t>
            </w:r>
            <w:r w:rsidRPr="00266CC0">
              <w:rPr>
                <w:rFonts w:eastAsia="Arial"/>
              </w:rPr>
              <w:br/>
              <w:t xml:space="preserve">- создание вместе с сетевыми партнерами комплекса школьных интегрированных </w:t>
            </w:r>
            <w:r w:rsidRPr="00266CC0">
              <w:rPr>
                <w:rFonts w:eastAsia="Arial"/>
              </w:rPr>
              <w:br/>
              <w:t>образовательных общеразвивающих программ, факультативных курсо</w:t>
            </w:r>
            <w:r w:rsidR="007C7AE3" w:rsidRPr="00266CC0">
              <w:rPr>
                <w:rFonts w:eastAsia="Arial"/>
              </w:rPr>
              <w:t>в, ориентированных на художественно-эстетическое воспитание</w:t>
            </w:r>
            <w:r w:rsidRPr="00266CC0">
              <w:rPr>
                <w:rFonts w:eastAsia="Arial"/>
              </w:rPr>
              <w:t xml:space="preserve"> (январь 2023 –  2025);</w:t>
            </w:r>
            <w:r w:rsidRPr="00266CC0">
              <w:rPr>
                <w:rFonts w:eastAsia="Arial"/>
              </w:rPr>
              <w:br/>
              <w:t>- разработка программно-методического обеспечения (январь 2023 –  2025);</w:t>
            </w:r>
            <w:r w:rsidRPr="00266CC0">
              <w:rPr>
                <w:rFonts w:eastAsia="Arial"/>
              </w:rPr>
              <w:br/>
              <w:t xml:space="preserve">- изучение опыта по совместной реализации образовательных проектов направленных на совершенствование образовательной среды через социокультурное </w:t>
            </w:r>
            <w:r w:rsidR="007C7AE3" w:rsidRPr="00266CC0">
              <w:rPr>
                <w:rFonts w:eastAsia="Arial"/>
              </w:rPr>
              <w:t>воспитание</w:t>
            </w:r>
            <w:r w:rsidRPr="00266CC0">
              <w:rPr>
                <w:rFonts w:eastAsia="Arial"/>
              </w:rPr>
              <w:t xml:space="preserve"> школьников;</w:t>
            </w:r>
          </w:p>
          <w:p w:rsidR="00223E36" w:rsidRPr="00266CC0" w:rsidRDefault="002B3A10" w:rsidP="00554F49">
            <w:pPr>
              <w:pStyle w:val="a7"/>
              <w:tabs>
                <w:tab w:val="left" w:pos="0"/>
              </w:tabs>
              <w:spacing w:after="5"/>
              <w:ind w:left="0"/>
              <w:jc w:val="center"/>
              <w:rPr>
                <w:rFonts w:eastAsia="Arial"/>
              </w:rPr>
            </w:pPr>
            <w:r w:rsidRPr="00266CC0">
              <w:rPr>
                <w:rFonts w:eastAsia="Arial"/>
              </w:rPr>
              <w:t>- проверка эффективности влияния средств социо</w:t>
            </w:r>
            <w:r w:rsidR="007C7AE3" w:rsidRPr="00266CC0">
              <w:rPr>
                <w:rFonts w:eastAsia="Arial"/>
              </w:rPr>
              <w:t>культурной педагогики направлен</w:t>
            </w:r>
            <w:r w:rsidRPr="00266CC0">
              <w:rPr>
                <w:rFonts w:eastAsia="Arial"/>
              </w:rPr>
              <w:t>ной на формирование ценностного отношения к</w:t>
            </w:r>
            <w:r w:rsidR="007C7AE3" w:rsidRPr="00266CC0">
              <w:rPr>
                <w:rFonts w:eastAsia="Arial"/>
              </w:rPr>
              <w:t xml:space="preserve"> региональному </w:t>
            </w:r>
            <w:r w:rsidRPr="00266CC0">
              <w:rPr>
                <w:rFonts w:eastAsia="Arial"/>
              </w:rPr>
              <w:t xml:space="preserve"> культурно-историческому наследию через использование психолого-педагогических методик</w:t>
            </w:r>
            <w:r w:rsidRPr="00266CC0">
              <w:rPr>
                <w:rFonts w:eastAsia="Arial"/>
              </w:rPr>
              <w:br/>
            </w:r>
            <w:r w:rsidRPr="00266CC0">
              <w:rPr>
                <w:rFonts w:eastAsia="Arial"/>
              </w:rPr>
              <w:br/>
            </w:r>
          </w:p>
        </w:tc>
        <w:tc>
          <w:tcPr>
            <w:tcW w:w="4395" w:type="dxa"/>
          </w:tcPr>
          <w:p w:rsidR="00223E36" w:rsidRPr="00266CC0" w:rsidRDefault="000E15EE" w:rsidP="00554F49">
            <w:pPr>
              <w:pStyle w:val="a7"/>
              <w:tabs>
                <w:tab w:val="left" w:pos="0"/>
              </w:tabs>
              <w:spacing w:after="5"/>
              <w:ind w:left="0"/>
              <w:jc w:val="center"/>
              <w:rPr>
                <w:color w:val="auto"/>
                <w:lang w:bidi="ar-SA"/>
              </w:rPr>
            </w:pPr>
            <w:r w:rsidRPr="00266CC0">
              <w:rPr>
                <w:color w:val="auto"/>
                <w:lang w:bidi="ar-SA"/>
              </w:rPr>
              <w:t>- анализ рефлексии и выпуск сборника по итогам семинара;</w:t>
            </w:r>
          </w:p>
          <w:p w:rsidR="000E15EE" w:rsidRPr="00266CC0" w:rsidRDefault="000E15EE" w:rsidP="00554F49">
            <w:pPr>
              <w:pStyle w:val="a7"/>
              <w:tabs>
                <w:tab w:val="left" w:pos="0"/>
              </w:tabs>
              <w:spacing w:after="5"/>
              <w:ind w:left="0"/>
              <w:jc w:val="center"/>
              <w:rPr>
                <w:color w:val="auto"/>
                <w:lang w:bidi="ar-SA"/>
              </w:rPr>
            </w:pPr>
            <w:r w:rsidRPr="00266CC0">
              <w:rPr>
                <w:color w:val="auto"/>
                <w:lang w:bidi="ar-SA"/>
              </w:rPr>
              <w:t xml:space="preserve">- </w:t>
            </w:r>
            <w:r w:rsidRPr="00266CC0">
              <w:t>готовый к реализации инновационный продукт -</w:t>
            </w:r>
            <w:r w:rsidRPr="00266CC0">
              <w:rPr>
                <w:color w:val="auto"/>
                <w:lang w:bidi="ar-SA"/>
              </w:rPr>
              <w:t xml:space="preserve"> учебный план ОУ, план воспитательной работы, внеурочной и кружковой деятельности;</w:t>
            </w:r>
          </w:p>
          <w:p w:rsidR="000E15EE" w:rsidRPr="00266CC0" w:rsidRDefault="000E15EE" w:rsidP="00554F49">
            <w:pPr>
              <w:pStyle w:val="a7"/>
              <w:tabs>
                <w:tab w:val="left" w:pos="0"/>
              </w:tabs>
              <w:spacing w:after="5"/>
              <w:ind w:left="0"/>
              <w:jc w:val="center"/>
            </w:pPr>
            <w:r w:rsidRPr="00266CC0">
              <w:rPr>
                <w:color w:val="auto"/>
                <w:lang w:bidi="ar-SA"/>
              </w:rPr>
              <w:t xml:space="preserve">- </w:t>
            </w:r>
            <w:r w:rsidRPr="00266CC0">
              <w:t>готовый к реализации инновационный продукт - основные и дополнительные образовательные программы;</w:t>
            </w:r>
          </w:p>
          <w:p w:rsidR="000E15EE" w:rsidRPr="00266CC0" w:rsidRDefault="000E15EE" w:rsidP="00554F49">
            <w:pPr>
              <w:pStyle w:val="a7"/>
              <w:tabs>
                <w:tab w:val="left" w:pos="0"/>
              </w:tabs>
              <w:spacing w:after="5"/>
              <w:ind w:left="0"/>
              <w:jc w:val="center"/>
              <w:rPr>
                <w:color w:val="auto"/>
                <w:lang w:bidi="ar-SA"/>
              </w:rPr>
            </w:pPr>
            <w:r w:rsidRPr="00266CC0">
              <w:t xml:space="preserve">- </w:t>
            </w:r>
            <w:r w:rsidRPr="00266CC0">
              <w:rPr>
                <w:color w:val="auto"/>
                <w:lang w:bidi="ar-SA"/>
              </w:rPr>
              <w:t>технологические карты уроков, занятий,  образовательных и воспитательных мероприятий, методические пособия как теоретического, так и практического характера, индивидуальные образовательные маршруты обучающихся;</w:t>
            </w:r>
          </w:p>
          <w:p w:rsidR="000E15EE" w:rsidRPr="00266CC0" w:rsidRDefault="000E15EE" w:rsidP="00554F49">
            <w:pPr>
              <w:pStyle w:val="a7"/>
              <w:tabs>
                <w:tab w:val="left" w:pos="0"/>
              </w:tabs>
              <w:spacing w:after="5"/>
              <w:ind w:left="0"/>
              <w:jc w:val="center"/>
              <w:rPr>
                <w:color w:val="auto"/>
                <w:lang w:bidi="ar-SA"/>
              </w:rPr>
            </w:pPr>
            <w:r w:rsidRPr="00266CC0">
              <w:rPr>
                <w:color w:val="auto"/>
                <w:lang w:bidi="ar-SA"/>
              </w:rPr>
              <w:t xml:space="preserve">- разработанные механизмы взаимодействия между участниками и партнерские соглашения, модель </w:t>
            </w:r>
            <w:proofErr w:type="spellStart"/>
            <w:r w:rsidR="007C7AE3" w:rsidRPr="00266CC0">
              <w:rPr>
                <w:color w:val="auto"/>
                <w:lang w:bidi="ar-SA"/>
              </w:rPr>
              <w:t>взамодействия</w:t>
            </w:r>
            <w:proofErr w:type="spellEnd"/>
            <w:r w:rsidR="007C7AE3" w:rsidRPr="00266CC0">
              <w:rPr>
                <w:color w:val="auto"/>
                <w:lang w:bidi="ar-SA"/>
              </w:rPr>
              <w:t xml:space="preserve"> между участниками;</w:t>
            </w:r>
          </w:p>
          <w:p w:rsidR="000E15EE" w:rsidRPr="00266CC0" w:rsidRDefault="000E15EE" w:rsidP="00554F49">
            <w:pPr>
              <w:tabs>
                <w:tab w:val="center" w:pos="2089"/>
              </w:tabs>
              <w:jc w:val="center"/>
              <w:rPr>
                <w:color w:val="auto"/>
                <w:lang w:bidi="ar-SA"/>
              </w:rPr>
            </w:pPr>
            <w:r w:rsidRPr="00266CC0">
              <w:rPr>
                <w:color w:val="auto"/>
                <w:lang w:bidi="ar-SA"/>
              </w:rPr>
              <w:t xml:space="preserve">- </w:t>
            </w:r>
            <w:r w:rsidRPr="00266CC0">
              <w:rPr>
                <w:iCs/>
                <w:color w:val="auto"/>
                <w:lang w:bidi="ar-SA"/>
              </w:rPr>
              <w:t xml:space="preserve">выяснение </w:t>
            </w:r>
            <w:r w:rsidRPr="00266CC0">
              <w:rPr>
                <w:color w:val="auto"/>
                <w:lang w:bidi="ar-SA"/>
              </w:rPr>
              <w:t>отношения обучающих ОУ к культурно-историческому наследию</w:t>
            </w:r>
          </w:p>
          <w:p w:rsidR="00287E31" w:rsidRPr="00266CC0" w:rsidRDefault="00287E31" w:rsidP="00554F49">
            <w:pPr>
              <w:tabs>
                <w:tab w:val="center" w:pos="2089"/>
              </w:tabs>
              <w:jc w:val="center"/>
              <w:rPr>
                <w:color w:val="auto"/>
                <w:lang w:bidi="ar-SA"/>
              </w:rPr>
            </w:pPr>
          </w:p>
          <w:p w:rsidR="00287E31" w:rsidRPr="00266CC0" w:rsidRDefault="00287E31" w:rsidP="00554F49">
            <w:pPr>
              <w:tabs>
                <w:tab w:val="center" w:pos="2089"/>
              </w:tabs>
              <w:jc w:val="center"/>
              <w:rPr>
                <w:color w:val="auto"/>
                <w:lang w:bidi="ar-SA"/>
              </w:rPr>
            </w:pPr>
          </w:p>
          <w:p w:rsidR="00287E31" w:rsidRPr="00266CC0" w:rsidRDefault="00287E31" w:rsidP="00554F49">
            <w:pPr>
              <w:tabs>
                <w:tab w:val="center" w:pos="2089"/>
              </w:tabs>
              <w:jc w:val="center"/>
              <w:rPr>
                <w:rFonts w:eastAsia="Arial"/>
              </w:rPr>
            </w:pPr>
          </w:p>
        </w:tc>
      </w:tr>
      <w:tr w:rsidR="00AF275F" w:rsidRPr="00266CC0" w:rsidTr="004E219F">
        <w:tc>
          <w:tcPr>
            <w:tcW w:w="9180" w:type="dxa"/>
            <w:gridSpan w:val="2"/>
          </w:tcPr>
          <w:p w:rsidR="00AF275F" w:rsidRPr="00266CC0" w:rsidRDefault="00AF275F" w:rsidP="00554F49">
            <w:pPr>
              <w:pStyle w:val="a7"/>
              <w:tabs>
                <w:tab w:val="left" w:pos="0"/>
              </w:tabs>
              <w:spacing w:after="5"/>
              <w:ind w:left="0"/>
              <w:jc w:val="center"/>
              <w:rPr>
                <w:rFonts w:eastAsia="Arial"/>
              </w:rPr>
            </w:pPr>
            <w:r w:rsidRPr="00266CC0">
              <w:rPr>
                <w:rFonts w:eastAsia="Arial"/>
                <w:lang w:val="en-US"/>
              </w:rPr>
              <w:t>III</w:t>
            </w:r>
            <w:r w:rsidRPr="00266CC0">
              <w:rPr>
                <w:rFonts w:eastAsia="Arial"/>
              </w:rPr>
              <w:t>. Завершающий этап: январь- декабрь 2026 г.</w:t>
            </w:r>
          </w:p>
        </w:tc>
      </w:tr>
      <w:tr w:rsidR="00223E36" w:rsidRPr="00266CC0" w:rsidTr="004E219F">
        <w:tc>
          <w:tcPr>
            <w:tcW w:w="4785" w:type="dxa"/>
          </w:tcPr>
          <w:p w:rsidR="00732F85" w:rsidRPr="00266CC0" w:rsidRDefault="009F185F" w:rsidP="00554F49">
            <w:pPr>
              <w:pStyle w:val="a7"/>
              <w:tabs>
                <w:tab w:val="left" w:pos="0"/>
              </w:tabs>
              <w:spacing w:after="5"/>
              <w:ind w:left="0"/>
              <w:jc w:val="center"/>
              <w:rPr>
                <w:rFonts w:eastAsia="Arial"/>
              </w:rPr>
            </w:pPr>
            <w:r w:rsidRPr="00266CC0">
              <w:rPr>
                <w:rFonts w:eastAsia="Arial"/>
              </w:rPr>
              <w:t>- подведение итогов запуска проекта</w:t>
            </w:r>
          </w:p>
          <w:p w:rsidR="00223E36" w:rsidRPr="00266CC0" w:rsidRDefault="00732F85" w:rsidP="00554F49">
            <w:pPr>
              <w:pStyle w:val="a7"/>
              <w:tabs>
                <w:tab w:val="left" w:pos="0"/>
              </w:tabs>
              <w:spacing w:after="5"/>
              <w:ind w:left="0"/>
              <w:jc w:val="center"/>
              <w:rPr>
                <w:rFonts w:eastAsia="Arial"/>
              </w:rPr>
            </w:pPr>
            <w:r w:rsidRPr="00266CC0">
              <w:rPr>
                <w:rFonts w:eastAsia="Arial"/>
              </w:rPr>
              <w:t>(сентябрь – декабрь 2026 г.)</w:t>
            </w:r>
            <w:r w:rsidR="009F185F" w:rsidRPr="00266CC0">
              <w:rPr>
                <w:rFonts w:eastAsia="Arial"/>
              </w:rPr>
              <w:t>;</w:t>
            </w:r>
          </w:p>
          <w:p w:rsidR="009F185F" w:rsidRPr="00266CC0" w:rsidRDefault="009F185F" w:rsidP="00554F49">
            <w:pPr>
              <w:pStyle w:val="a7"/>
              <w:tabs>
                <w:tab w:val="left" w:pos="0"/>
              </w:tabs>
              <w:spacing w:after="5"/>
              <w:ind w:left="0"/>
              <w:jc w:val="center"/>
              <w:rPr>
                <w:color w:val="auto"/>
                <w:lang w:bidi="ar-SA"/>
              </w:rPr>
            </w:pPr>
            <w:r w:rsidRPr="00266CC0">
              <w:rPr>
                <w:rFonts w:eastAsia="Arial"/>
              </w:rPr>
              <w:t xml:space="preserve">- </w:t>
            </w:r>
            <w:r w:rsidRPr="00266CC0">
              <w:rPr>
                <w:color w:val="auto"/>
                <w:lang w:bidi="ar-SA"/>
              </w:rPr>
              <w:t>анализ проблемного поля (отрицательный опыт, перечень проблем), разработка путей решения проблем</w:t>
            </w:r>
            <w:r w:rsidR="00732F85" w:rsidRPr="00266CC0">
              <w:rPr>
                <w:color w:val="auto"/>
                <w:lang w:bidi="ar-SA"/>
              </w:rPr>
              <w:t xml:space="preserve"> (август – декабрь 2026 г.)</w:t>
            </w:r>
            <w:r w:rsidRPr="00266CC0">
              <w:rPr>
                <w:color w:val="auto"/>
                <w:lang w:bidi="ar-SA"/>
              </w:rPr>
              <w:t>;</w:t>
            </w:r>
          </w:p>
          <w:p w:rsidR="009F185F" w:rsidRPr="00266CC0" w:rsidRDefault="009F185F" w:rsidP="00554F49">
            <w:pPr>
              <w:pStyle w:val="a7"/>
              <w:tabs>
                <w:tab w:val="left" w:pos="0"/>
              </w:tabs>
              <w:spacing w:after="5"/>
              <w:ind w:left="0"/>
              <w:jc w:val="center"/>
              <w:rPr>
                <w:rFonts w:eastAsia="Arial"/>
              </w:rPr>
            </w:pPr>
            <w:r w:rsidRPr="00266CC0">
              <w:rPr>
                <w:color w:val="auto"/>
                <w:lang w:bidi="ar-SA"/>
              </w:rPr>
              <w:t xml:space="preserve">- </w:t>
            </w:r>
            <w:r w:rsidRPr="00266CC0">
              <w:rPr>
                <w:rFonts w:eastAsia="Arial"/>
              </w:rPr>
              <w:t>описание позитивного опыта реализации проекта</w:t>
            </w:r>
            <w:r w:rsidR="00880FAB" w:rsidRPr="00266CC0">
              <w:rPr>
                <w:rFonts w:eastAsia="Arial"/>
              </w:rPr>
              <w:t xml:space="preserve"> (январь – декабрь 2026 г.)</w:t>
            </w:r>
            <w:r w:rsidRPr="00266CC0">
              <w:rPr>
                <w:rFonts w:eastAsia="Arial"/>
              </w:rPr>
              <w:t>;</w:t>
            </w:r>
          </w:p>
          <w:p w:rsidR="00AC6600" w:rsidRPr="00266CC0" w:rsidRDefault="00AC6600" w:rsidP="00554F49">
            <w:pPr>
              <w:pStyle w:val="a7"/>
              <w:tabs>
                <w:tab w:val="left" w:pos="0"/>
              </w:tabs>
              <w:spacing w:after="5"/>
              <w:ind w:left="0"/>
              <w:jc w:val="center"/>
              <w:rPr>
                <w:rFonts w:eastAsia="Arial"/>
              </w:rPr>
            </w:pPr>
            <w:r w:rsidRPr="00266CC0">
              <w:rPr>
                <w:rFonts w:eastAsia="Arial"/>
              </w:rPr>
              <w:lastRenderedPageBreak/>
              <w:t xml:space="preserve">- </w:t>
            </w:r>
            <w:r w:rsidR="009C72B7" w:rsidRPr="00266CC0">
              <w:rPr>
                <w:rFonts w:eastAsia="Arial"/>
              </w:rPr>
              <w:t>в</w:t>
            </w:r>
            <w:r w:rsidRPr="00266CC0">
              <w:rPr>
                <w:rFonts w:eastAsia="Arial"/>
              </w:rPr>
              <w:t>ыводы об успешности реализации проекта</w:t>
            </w:r>
            <w:r w:rsidR="00880FAB" w:rsidRPr="00266CC0">
              <w:rPr>
                <w:rFonts w:eastAsia="Arial"/>
              </w:rPr>
              <w:t xml:space="preserve"> (январь – декабрь 2026 г.)</w:t>
            </w:r>
            <w:proofErr w:type="gramStart"/>
            <w:r w:rsidR="00880FAB" w:rsidRPr="00266CC0">
              <w:rPr>
                <w:rFonts w:eastAsia="Arial"/>
              </w:rPr>
              <w:t xml:space="preserve"> </w:t>
            </w:r>
            <w:r w:rsidRPr="00266CC0">
              <w:rPr>
                <w:rFonts w:eastAsia="Arial"/>
              </w:rPr>
              <w:t>;</w:t>
            </w:r>
            <w:proofErr w:type="gramEnd"/>
          </w:p>
          <w:p w:rsidR="009C72B7" w:rsidRPr="00266CC0" w:rsidRDefault="009C72B7" w:rsidP="00554F49">
            <w:pPr>
              <w:pStyle w:val="a7"/>
              <w:tabs>
                <w:tab w:val="left" w:pos="0"/>
              </w:tabs>
              <w:spacing w:after="5"/>
              <w:ind w:left="0"/>
              <w:jc w:val="center"/>
              <w:rPr>
                <w:rFonts w:eastAsia="Arial"/>
              </w:rPr>
            </w:pPr>
            <w:r w:rsidRPr="00266CC0">
              <w:rPr>
                <w:rFonts w:eastAsia="Arial"/>
              </w:rPr>
              <w:t>- подготовка сборника методических материалов, публикаций, презентаций по теме проекта</w:t>
            </w:r>
            <w:r w:rsidR="00880FAB" w:rsidRPr="00266CC0">
              <w:rPr>
                <w:rFonts w:eastAsia="Arial"/>
              </w:rPr>
              <w:t xml:space="preserve"> (январь – декабрь 2026 г.)</w:t>
            </w:r>
            <w:proofErr w:type="gramStart"/>
            <w:r w:rsidR="00880FAB" w:rsidRPr="00266CC0">
              <w:rPr>
                <w:rFonts w:eastAsia="Arial"/>
              </w:rPr>
              <w:t xml:space="preserve"> </w:t>
            </w:r>
            <w:r w:rsidRPr="00266CC0">
              <w:rPr>
                <w:rFonts w:eastAsia="Arial"/>
              </w:rPr>
              <w:t>;</w:t>
            </w:r>
            <w:proofErr w:type="gramEnd"/>
          </w:p>
          <w:p w:rsidR="009F185F" w:rsidRPr="00266CC0" w:rsidRDefault="009C72B7" w:rsidP="00554F49">
            <w:pPr>
              <w:pStyle w:val="a7"/>
              <w:tabs>
                <w:tab w:val="left" w:pos="0"/>
              </w:tabs>
              <w:spacing w:after="5"/>
              <w:ind w:left="0"/>
              <w:jc w:val="center"/>
              <w:rPr>
                <w:rFonts w:eastAsia="Arial"/>
              </w:rPr>
            </w:pPr>
            <w:r w:rsidRPr="00266CC0">
              <w:rPr>
                <w:rFonts w:eastAsia="Arial"/>
              </w:rPr>
              <w:t>- презентация проекта на конкурсах, конференциях различного уровня</w:t>
            </w:r>
            <w:r w:rsidR="00880FAB" w:rsidRPr="00266CC0">
              <w:rPr>
                <w:rFonts w:eastAsia="Arial"/>
              </w:rPr>
              <w:t xml:space="preserve">       (январь – декабрь 2026 г.)</w:t>
            </w:r>
          </w:p>
        </w:tc>
        <w:tc>
          <w:tcPr>
            <w:tcW w:w="4395" w:type="dxa"/>
          </w:tcPr>
          <w:p w:rsidR="005C7F4C" w:rsidRPr="00266CC0" w:rsidRDefault="005C7F4C" w:rsidP="00554F49">
            <w:pPr>
              <w:tabs>
                <w:tab w:val="center" w:pos="2089"/>
              </w:tabs>
              <w:jc w:val="center"/>
              <w:rPr>
                <w:color w:val="auto"/>
                <w:lang w:bidi="ar-SA"/>
              </w:rPr>
            </w:pPr>
            <w:r w:rsidRPr="00266CC0">
              <w:rPr>
                <w:color w:val="auto"/>
                <w:lang w:bidi="ar-SA"/>
              </w:rPr>
              <w:lastRenderedPageBreak/>
              <w:t>- положительный итоговый отчёт о деятельности РИП ГАУ ДПО ЛО «ИРО»;</w:t>
            </w:r>
          </w:p>
          <w:p w:rsidR="005C7F4C" w:rsidRPr="00266CC0" w:rsidRDefault="005C7F4C" w:rsidP="00554F49">
            <w:pPr>
              <w:tabs>
                <w:tab w:val="center" w:pos="2089"/>
              </w:tabs>
              <w:jc w:val="center"/>
              <w:rPr>
                <w:color w:val="auto"/>
                <w:lang w:bidi="ar-SA"/>
              </w:rPr>
            </w:pPr>
            <w:r w:rsidRPr="00266CC0">
              <w:rPr>
                <w:color w:val="auto"/>
                <w:lang w:bidi="ar-SA"/>
              </w:rPr>
              <w:t>- опыт работы ОУ по работе над слабыми сторонами и угрозами реализации инновационного проекта представленного в SWOT анализе;</w:t>
            </w:r>
          </w:p>
          <w:p w:rsidR="005C7F4C" w:rsidRPr="00266CC0" w:rsidRDefault="005C7F4C" w:rsidP="00554F49">
            <w:pPr>
              <w:tabs>
                <w:tab w:val="center" w:pos="2089"/>
              </w:tabs>
              <w:jc w:val="center"/>
              <w:rPr>
                <w:color w:val="auto"/>
                <w:lang w:bidi="ar-SA"/>
              </w:rPr>
            </w:pPr>
            <w:r w:rsidRPr="00266CC0">
              <w:rPr>
                <w:color w:val="auto"/>
                <w:lang w:bidi="ar-SA"/>
              </w:rPr>
              <w:t>- статьи, публикации, выступления в СМИ;</w:t>
            </w:r>
          </w:p>
          <w:p w:rsidR="005C7F4C" w:rsidRPr="00266CC0" w:rsidRDefault="005C7F4C" w:rsidP="00554F49">
            <w:pPr>
              <w:tabs>
                <w:tab w:val="center" w:pos="2089"/>
              </w:tabs>
              <w:jc w:val="center"/>
              <w:rPr>
                <w:color w:val="auto"/>
                <w:lang w:bidi="ar-SA"/>
              </w:rPr>
            </w:pPr>
            <w:r w:rsidRPr="00266CC0">
              <w:rPr>
                <w:color w:val="auto"/>
                <w:lang w:bidi="ar-SA"/>
              </w:rPr>
              <w:lastRenderedPageBreak/>
              <w:t>- положительные отзывы о работе ИП на уровне муниципалитета, региона, федерации.</w:t>
            </w:r>
          </w:p>
          <w:p w:rsidR="005C7F4C" w:rsidRPr="00266CC0" w:rsidRDefault="005C7F4C" w:rsidP="00554F49">
            <w:pPr>
              <w:pStyle w:val="a7"/>
              <w:tabs>
                <w:tab w:val="left" w:pos="0"/>
              </w:tabs>
              <w:spacing w:after="5"/>
              <w:ind w:left="0"/>
              <w:jc w:val="center"/>
              <w:rPr>
                <w:rFonts w:eastAsia="Arial"/>
              </w:rPr>
            </w:pPr>
            <w:r w:rsidRPr="00266CC0">
              <w:rPr>
                <w:rFonts w:eastAsia="Arial"/>
              </w:rPr>
              <w:t>- сборники, методические материалы, публикации, презентации по теме проекта;</w:t>
            </w:r>
          </w:p>
          <w:p w:rsidR="005C7F4C" w:rsidRPr="00266CC0" w:rsidRDefault="005C7F4C" w:rsidP="00554F49">
            <w:pPr>
              <w:pStyle w:val="a7"/>
              <w:tabs>
                <w:tab w:val="left" w:pos="0"/>
              </w:tabs>
              <w:spacing w:after="5"/>
              <w:ind w:left="0"/>
              <w:jc w:val="center"/>
              <w:rPr>
                <w:rFonts w:eastAsia="Arial"/>
              </w:rPr>
            </w:pPr>
            <w:r w:rsidRPr="00266CC0">
              <w:rPr>
                <w:rFonts w:eastAsia="Arial"/>
              </w:rPr>
              <w:t>- выступления и презентация инновационной работы на уровне муниципалитета, региона, федерации</w:t>
            </w:r>
          </w:p>
          <w:p w:rsidR="00223E36" w:rsidRPr="00266CC0" w:rsidRDefault="00223E36" w:rsidP="00554F49">
            <w:pPr>
              <w:pStyle w:val="a7"/>
              <w:tabs>
                <w:tab w:val="left" w:pos="0"/>
              </w:tabs>
              <w:spacing w:after="5"/>
              <w:ind w:left="0"/>
              <w:jc w:val="center"/>
              <w:rPr>
                <w:rFonts w:eastAsia="Arial"/>
              </w:rPr>
            </w:pPr>
          </w:p>
        </w:tc>
      </w:tr>
    </w:tbl>
    <w:p w:rsidR="00223E36" w:rsidRPr="00531FA5" w:rsidRDefault="00223E36" w:rsidP="00554F49">
      <w:pPr>
        <w:pStyle w:val="a7"/>
        <w:tabs>
          <w:tab w:val="left" w:pos="0"/>
        </w:tabs>
        <w:spacing w:after="5"/>
        <w:ind w:left="0"/>
        <w:jc w:val="center"/>
        <w:rPr>
          <w:rFonts w:eastAsia="Arial"/>
          <w:sz w:val="28"/>
          <w:szCs w:val="28"/>
        </w:rPr>
      </w:pPr>
    </w:p>
    <w:p w:rsidR="00CE1844" w:rsidRPr="00531FA5" w:rsidRDefault="00CE1844" w:rsidP="00554F49">
      <w:pPr>
        <w:pStyle w:val="a7"/>
        <w:numPr>
          <w:ilvl w:val="0"/>
          <w:numId w:val="3"/>
        </w:numPr>
        <w:tabs>
          <w:tab w:val="left" w:pos="0"/>
        </w:tabs>
        <w:spacing w:after="5"/>
        <w:rPr>
          <w:rFonts w:eastAsia="Arial"/>
          <w:sz w:val="28"/>
          <w:szCs w:val="28"/>
        </w:rPr>
      </w:pPr>
      <w:r w:rsidRPr="00531FA5">
        <w:rPr>
          <w:rFonts w:eastAsia="Arial"/>
          <w:sz w:val="28"/>
          <w:szCs w:val="28"/>
        </w:rPr>
        <w:t>Необходимые условия реализации работ.</w:t>
      </w:r>
    </w:p>
    <w:p w:rsidR="00E85C30" w:rsidRPr="00494C3B" w:rsidRDefault="00E85C30" w:rsidP="00554F49">
      <w:pPr>
        <w:tabs>
          <w:tab w:val="left" w:pos="1424"/>
        </w:tabs>
        <w:spacing w:after="64"/>
        <w:ind w:firstLine="709"/>
        <w:jc w:val="both"/>
        <w:rPr>
          <w:color w:val="auto"/>
          <w:sz w:val="28"/>
          <w:szCs w:val="28"/>
          <w:lang w:bidi="ar-SA"/>
        </w:rPr>
      </w:pPr>
      <w:r w:rsidRPr="00494C3B">
        <w:rPr>
          <w:color w:val="auto"/>
          <w:sz w:val="28"/>
          <w:szCs w:val="28"/>
        </w:rPr>
        <w:t xml:space="preserve">Инновационный потенциал проекта </w:t>
      </w:r>
      <w:r w:rsidRPr="00494C3B">
        <w:rPr>
          <w:color w:val="auto"/>
          <w:sz w:val="28"/>
          <w:szCs w:val="28"/>
          <w:lang w:bidi="ar-SA"/>
        </w:rPr>
        <w:t xml:space="preserve">включает развитие мотивов качественного художественного-эстетического образования в образовательном учреждении </w:t>
      </w:r>
      <w:r w:rsidR="003E1143" w:rsidRPr="00494C3B">
        <w:rPr>
          <w:color w:val="auto"/>
          <w:sz w:val="28"/>
          <w:szCs w:val="28"/>
        </w:rPr>
        <w:t>как составной части общего развития, включающего</w:t>
      </w:r>
      <w:r w:rsidR="00B2427D" w:rsidRPr="00494C3B">
        <w:rPr>
          <w:color w:val="auto"/>
          <w:sz w:val="28"/>
          <w:szCs w:val="28"/>
        </w:rPr>
        <w:t xml:space="preserve"> обогащение </w:t>
      </w:r>
      <w:r w:rsidR="003E1143" w:rsidRPr="00494C3B">
        <w:rPr>
          <w:color w:val="auto"/>
          <w:sz w:val="28"/>
          <w:szCs w:val="28"/>
        </w:rPr>
        <w:t xml:space="preserve">содержания творческих качеств: </w:t>
      </w:r>
      <w:r w:rsidR="00B2427D" w:rsidRPr="00494C3B">
        <w:rPr>
          <w:color w:val="auto"/>
          <w:sz w:val="28"/>
          <w:szCs w:val="28"/>
        </w:rPr>
        <w:t>эмоционального восприятия, вкуса, художественно-образного мышления, эстетических потребн</w:t>
      </w:r>
      <w:r w:rsidR="003E1143" w:rsidRPr="00494C3B">
        <w:rPr>
          <w:color w:val="auto"/>
          <w:sz w:val="28"/>
          <w:szCs w:val="28"/>
        </w:rPr>
        <w:t xml:space="preserve">остей и творческих способностей, </w:t>
      </w:r>
      <w:r w:rsidRPr="00494C3B">
        <w:rPr>
          <w:color w:val="auto"/>
          <w:sz w:val="28"/>
          <w:szCs w:val="28"/>
          <w:lang w:bidi="ar-SA"/>
        </w:rPr>
        <w:t>что и обеспечивает повышение качества художественного-эстетического образования на ступенях начального, основног</w:t>
      </w:r>
      <w:r w:rsidR="003E1143" w:rsidRPr="00494C3B">
        <w:rPr>
          <w:color w:val="auto"/>
          <w:sz w:val="28"/>
          <w:szCs w:val="28"/>
          <w:lang w:bidi="ar-SA"/>
        </w:rPr>
        <w:t>о и среднего общего образования через взаимодействие с культурной средой нашего региона.</w:t>
      </w:r>
    </w:p>
    <w:p w:rsidR="00E85C30" w:rsidRPr="00494C3B" w:rsidRDefault="00E85C30" w:rsidP="00554F49">
      <w:pPr>
        <w:tabs>
          <w:tab w:val="left" w:pos="1424"/>
        </w:tabs>
        <w:spacing w:after="64"/>
        <w:ind w:firstLine="709"/>
        <w:jc w:val="both"/>
        <w:rPr>
          <w:color w:val="auto"/>
          <w:sz w:val="28"/>
          <w:szCs w:val="28"/>
          <w:lang w:bidi="ar-SA"/>
        </w:rPr>
      </w:pPr>
      <w:r w:rsidRPr="00531FA5">
        <w:rPr>
          <w:color w:val="auto"/>
          <w:sz w:val="28"/>
          <w:szCs w:val="28"/>
          <w:lang w:bidi="ar-SA"/>
        </w:rPr>
        <w:t>Такой подход является инновационным с позиций педагогической науки и практики, так как системно обосновывает повышение качества художест</w:t>
      </w:r>
      <w:r w:rsidR="003E1143">
        <w:rPr>
          <w:color w:val="auto"/>
          <w:sz w:val="28"/>
          <w:szCs w:val="28"/>
          <w:lang w:bidi="ar-SA"/>
        </w:rPr>
        <w:t xml:space="preserve">венно-эстетического образования. </w:t>
      </w:r>
      <w:r w:rsidR="003E1143" w:rsidRPr="00494C3B">
        <w:rPr>
          <w:color w:val="auto"/>
          <w:sz w:val="28"/>
          <w:szCs w:val="28"/>
        </w:rPr>
        <w:t>Эффективность художественно-образовательной среды школы определяется по изменениям, происходящим в личностной сфере учащегося и его мировосприятии: мотивация, ценности, преобладающее настроение, познавательная активность, результаты учебной деятельности, самооценка, рефлексия собственной деятельности; по отношению участников образовательного процесса (учащиеся, педагоги, родители) к деятельности в художественно-образовательной среде школы.</w:t>
      </w:r>
    </w:p>
    <w:p w:rsidR="00E85C30" w:rsidRDefault="00E85C30" w:rsidP="00554F49">
      <w:pPr>
        <w:tabs>
          <w:tab w:val="left" w:pos="1424"/>
        </w:tabs>
        <w:spacing w:after="64"/>
        <w:ind w:firstLine="709"/>
        <w:jc w:val="both"/>
        <w:rPr>
          <w:color w:val="auto"/>
          <w:sz w:val="28"/>
          <w:szCs w:val="28"/>
          <w:lang w:bidi="ar-SA"/>
        </w:rPr>
      </w:pPr>
      <w:r w:rsidRPr="00531FA5">
        <w:rPr>
          <w:color w:val="auto"/>
          <w:sz w:val="28"/>
          <w:szCs w:val="28"/>
          <w:lang w:bidi="ar-SA"/>
        </w:rPr>
        <w:t>На основе проведенного анализа и совместного целеполагания педагогами школы был определен круг необходимых инновационных изменений, адресно относящихся к специфике развития</w:t>
      </w:r>
      <w:r w:rsidR="003E1143">
        <w:rPr>
          <w:color w:val="auto"/>
          <w:sz w:val="28"/>
          <w:szCs w:val="28"/>
          <w:lang w:bidi="ar-SA"/>
        </w:rPr>
        <w:t xml:space="preserve"> образовательной системы школы.</w:t>
      </w:r>
    </w:p>
    <w:p w:rsidR="003E1143" w:rsidRPr="00494C3B" w:rsidRDefault="003E1143" w:rsidP="00554F49">
      <w:pPr>
        <w:tabs>
          <w:tab w:val="left" w:pos="1424"/>
        </w:tabs>
        <w:spacing w:after="64"/>
        <w:ind w:firstLine="709"/>
        <w:jc w:val="both"/>
        <w:rPr>
          <w:color w:val="auto"/>
          <w:sz w:val="28"/>
          <w:szCs w:val="28"/>
        </w:rPr>
      </w:pPr>
      <w:r w:rsidRPr="00494C3B">
        <w:rPr>
          <w:color w:val="auto"/>
          <w:sz w:val="28"/>
          <w:szCs w:val="28"/>
        </w:rPr>
        <w:t>Художественно-образовательная среда школы рассматривается нами как системный объект исследования, как подсистема социокультурной среды, которая характеризуется разными типологическими особенностями по характеру отношений, по степени творческой активности, стилю взаимодействия с внешней средой и включает несколько взаимосвязанных систем. В узком смысле слова к художественно-образовательной среде можно отнести лишь непосредственное ближайшее окружение индивида. В широком смысле художественно</w:t>
      </w:r>
      <w:r w:rsidR="0004046C" w:rsidRPr="00494C3B">
        <w:rPr>
          <w:color w:val="auto"/>
          <w:sz w:val="28"/>
          <w:szCs w:val="28"/>
        </w:rPr>
        <w:t>-</w:t>
      </w:r>
      <w:r w:rsidRPr="00494C3B">
        <w:rPr>
          <w:color w:val="auto"/>
          <w:sz w:val="28"/>
          <w:szCs w:val="28"/>
        </w:rPr>
        <w:t>образовательная среда школы - это целостное, эстетически организованное учебно</w:t>
      </w:r>
      <w:r w:rsidR="0004046C" w:rsidRPr="00494C3B">
        <w:rPr>
          <w:color w:val="auto"/>
          <w:sz w:val="28"/>
          <w:szCs w:val="28"/>
        </w:rPr>
        <w:t>-</w:t>
      </w:r>
      <w:r w:rsidRPr="00494C3B">
        <w:rPr>
          <w:color w:val="auto"/>
          <w:sz w:val="28"/>
          <w:szCs w:val="28"/>
        </w:rPr>
        <w:t>воспитательное пространство, построенное на интеграции и диалоговом взаимодействии искусств и содействующее развитию творческой активности личности в различных видах и формах деятельности.</w:t>
      </w:r>
    </w:p>
    <w:p w:rsidR="003E1143" w:rsidRPr="00494C3B" w:rsidRDefault="003E1143" w:rsidP="00554F49">
      <w:pPr>
        <w:tabs>
          <w:tab w:val="left" w:pos="1424"/>
        </w:tabs>
        <w:spacing w:after="64"/>
        <w:ind w:firstLine="709"/>
        <w:jc w:val="both"/>
        <w:rPr>
          <w:color w:val="auto"/>
          <w:sz w:val="28"/>
          <w:szCs w:val="28"/>
          <w:lang w:bidi="ar-SA"/>
        </w:rPr>
      </w:pPr>
      <w:r w:rsidRPr="00494C3B">
        <w:rPr>
          <w:color w:val="auto"/>
          <w:sz w:val="28"/>
          <w:szCs w:val="28"/>
        </w:rPr>
        <w:t xml:space="preserve"> Главную задачу в процессе формирования художественно-образовательной среды школы мы видим в том, чтобы вовлечь максимально </w:t>
      </w:r>
      <w:r w:rsidRPr="00494C3B">
        <w:rPr>
          <w:color w:val="auto"/>
          <w:sz w:val="28"/>
          <w:szCs w:val="28"/>
        </w:rPr>
        <w:lastRenderedPageBreak/>
        <w:t>большее количество учащихся и учителей в творческую деятельность освоения</w:t>
      </w:r>
      <w:r w:rsidR="0004046C" w:rsidRPr="00494C3B">
        <w:rPr>
          <w:color w:val="auto"/>
          <w:sz w:val="28"/>
          <w:szCs w:val="28"/>
        </w:rPr>
        <w:t xml:space="preserve"> архитектурно-образовательной среды школы</w:t>
      </w:r>
      <w:r w:rsidRPr="00494C3B">
        <w:rPr>
          <w:color w:val="auto"/>
          <w:sz w:val="28"/>
          <w:szCs w:val="28"/>
        </w:rPr>
        <w:t xml:space="preserve"> </w:t>
      </w:r>
      <w:r w:rsidR="0004046C" w:rsidRPr="00494C3B">
        <w:rPr>
          <w:color w:val="auto"/>
          <w:sz w:val="28"/>
          <w:szCs w:val="28"/>
        </w:rPr>
        <w:t xml:space="preserve">средствами </w:t>
      </w:r>
      <w:r w:rsidR="00494C3B">
        <w:rPr>
          <w:color w:val="auto"/>
          <w:sz w:val="28"/>
          <w:szCs w:val="28"/>
        </w:rPr>
        <w:t>искусства.</w:t>
      </w:r>
      <w:r w:rsidRPr="00494C3B">
        <w:rPr>
          <w:color w:val="auto"/>
          <w:sz w:val="28"/>
          <w:szCs w:val="28"/>
        </w:rPr>
        <w:t xml:space="preserve"> </w:t>
      </w:r>
      <w:r w:rsidR="00B51359" w:rsidRPr="00494C3B">
        <w:rPr>
          <w:color w:val="auto"/>
          <w:sz w:val="28"/>
          <w:szCs w:val="28"/>
        </w:rPr>
        <w:t>О</w:t>
      </w:r>
      <w:r w:rsidRPr="00494C3B">
        <w:rPr>
          <w:color w:val="auto"/>
          <w:sz w:val="28"/>
          <w:szCs w:val="28"/>
        </w:rPr>
        <w:t>сновой развития и его движущей силой становится потребность в творчестве, тяга к знаниям, к самоутверждению и самовыражению, что дает широкий простор для формирования личности</w:t>
      </w:r>
      <w:r w:rsidR="00B51359" w:rsidRPr="00494C3B">
        <w:rPr>
          <w:color w:val="auto"/>
          <w:sz w:val="28"/>
          <w:szCs w:val="28"/>
        </w:rPr>
        <w:t>.</w:t>
      </w:r>
    </w:p>
    <w:p w:rsidR="00E85C30" w:rsidRPr="00531FA5" w:rsidRDefault="00E85C30" w:rsidP="00554F49">
      <w:pPr>
        <w:tabs>
          <w:tab w:val="left" w:pos="1424"/>
        </w:tabs>
        <w:spacing w:after="64"/>
        <w:ind w:firstLine="709"/>
        <w:jc w:val="both"/>
        <w:rPr>
          <w:color w:val="auto"/>
          <w:sz w:val="28"/>
          <w:szCs w:val="28"/>
          <w:lang w:bidi="ar-SA"/>
        </w:rPr>
      </w:pPr>
      <w:r w:rsidRPr="00494C3B">
        <w:rPr>
          <w:color w:val="auto"/>
          <w:sz w:val="28"/>
          <w:szCs w:val="28"/>
          <w:lang w:bidi="ar-SA"/>
        </w:rPr>
        <w:t>Обновление и оптимизация учебного плана: введение новых дисциплин в 5–7 классах «Использование прое</w:t>
      </w:r>
      <w:r w:rsidR="00293BBB" w:rsidRPr="00494C3B">
        <w:rPr>
          <w:color w:val="auto"/>
          <w:sz w:val="28"/>
          <w:szCs w:val="28"/>
          <w:lang w:bidi="ar-SA"/>
        </w:rPr>
        <w:t>ктных технологий на уроках искусства</w:t>
      </w:r>
      <w:r w:rsidRPr="00494C3B">
        <w:rPr>
          <w:color w:val="auto"/>
          <w:sz w:val="28"/>
          <w:szCs w:val="28"/>
          <w:lang w:bidi="ar-SA"/>
        </w:rPr>
        <w:t>», «Примене</w:t>
      </w:r>
      <w:r w:rsidR="00293BBB" w:rsidRPr="00494C3B">
        <w:rPr>
          <w:color w:val="auto"/>
          <w:sz w:val="28"/>
          <w:szCs w:val="28"/>
          <w:lang w:bidi="ar-SA"/>
        </w:rPr>
        <w:t>ние компьютерных технологий, ЦОР, медиа-ресурсов как источников информации</w:t>
      </w:r>
      <w:r w:rsidRPr="00494C3B">
        <w:rPr>
          <w:color w:val="auto"/>
          <w:sz w:val="28"/>
          <w:szCs w:val="28"/>
          <w:lang w:bidi="ar-SA"/>
        </w:rPr>
        <w:t xml:space="preserve">». </w:t>
      </w:r>
      <w:r w:rsidRPr="00293BBB">
        <w:rPr>
          <w:color w:val="auto"/>
          <w:sz w:val="28"/>
          <w:szCs w:val="28"/>
          <w:lang w:bidi="ar-SA"/>
        </w:rPr>
        <w:t>В</w:t>
      </w:r>
      <w:r w:rsidRPr="00531FA5">
        <w:rPr>
          <w:color w:val="auto"/>
          <w:sz w:val="28"/>
          <w:szCs w:val="28"/>
          <w:lang w:bidi="ar-SA"/>
        </w:rPr>
        <w:t>недрение основ проектирования в начальной школе; социальное проектирование в основной школе; исследовательская и проектная деятельность в старших классах; широкое внедрение новых моделей уроков, гуманитарных технологий (интеграция, обучение на коммуникативно-познавательной основе, модерация, погружение и др.). Расширение спектра элективных курсов художественно-эстетического цикла для учащихся 10–11 классов с учётом образовательных потребностей учащихся и их родителей</w:t>
      </w:r>
    </w:p>
    <w:p w:rsidR="00E85C30" w:rsidRPr="00531FA5" w:rsidRDefault="00E85C30" w:rsidP="00554F49">
      <w:pPr>
        <w:tabs>
          <w:tab w:val="left" w:pos="1424"/>
        </w:tabs>
        <w:spacing w:after="64"/>
        <w:ind w:firstLine="709"/>
        <w:jc w:val="both"/>
        <w:rPr>
          <w:color w:val="auto"/>
          <w:sz w:val="28"/>
          <w:szCs w:val="28"/>
          <w:lang w:bidi="ar-SA"/>
        </w:rPr>
      </w:pPr>
      <w:r w:rsidRPr="00494C3B">
        <w:rPr>
          <w:color w:val="auto"/>
          <w:sz w:val="28"/>
          <w:szCs w:val="28"/>
          <w:lang w:bidi="ar-SA"/>
        </w:rPr>
        <w:t xml:space="preserve">Корректировка и создание </w:t>
      </w:r>
      <w:r w:rsidR="00293BBB" w:rsidRPr="00494C3B">
        <w:rPr>
          <w:color w:val="auto"/>
          <w:sz w:val="28"/>
          <w:szCs w:val="28"/>
        </w:rPr>
        <w:t>модифицированных (адаптированных) и интегрированных</w:t>
      </w:r>
      <w:r w:rsidR="00293BBB" w:rsidRPr="00494C3B">
        <w:rPr>
          <w:color w:val="auto"/>
        </w:rPr>
        <w:t xml:space="preserve"> </w:t>
      </w:r>
      <w:r w:rsidRPr="00531FA5">
        <w:rPr>
          <w:color w:val="auto"/>
          <w:sz w:val="28"/>
          <w:szCs w:val="28"/>
          <w:lang w:bidi="ar-SA"/>
        </w:rPr>
        <w:t xml:space="preserve">программ и учебных спецкурсов в целях реализации новых ценностных и содержательных составляющих образовательной программы художественно-эстетического цикла образовательного учреждения, ориентированных на различные области знаний. Издание соответствующих учебных и методических пособий. Гуманизация </w:t>
      </w:r>
      <w:r w:rsidR="00293BBB">
        <w:rPr>
          <w:color w:val="auto"/>
          <w:sz w:val="28"/>
          <w:szCs w:val="28"/>
          <w:lang w:bidi="ar-SA"/>
        </w:rPr>
        <w:t xml:space="preserve"> и </w:t>
      </w:r>
      <w:r w:rsidRPr="00531FA5">
        <w:rPr>
          <w:color w:val="auto"/>
          <w:sz w:val="28"/>
          <w:szCs w:val="28"/>
          <w:lang w:bidi="ar-SA"/>
        </w:rPr>
        <w:t>расширение общекуль</w:t>
      </w:r>
      <w:r w:rsidR="00293BBB">
        <w:rPr>
          <w:color w:val="auto"/>
          <w:sz w:val="28"/>
          <w:szCs w:val="28"/>
          <w:lang w:bidi="ar-SA"/>
        </w:rPr>
        <w:t>турной составляющей образования.</w:t>
      </w:r>
      <w:r w:rsidRPr="00531FA5">
        <w:rPr>
          <w:color w:val="auto"/>
          <w:sz w:val="28"/>
          <w:szCs w:val="28"/>
          <w:lang w:bidi="ar-SA"/>
        </w:rPr>
        <w:t xml:space="preserve"> </w:t>
      </w:r>
    </w:p>
    <w:p w:rsidR="00E85C30" w:rsidRPr="00531FA5" w:rsidRDefault="00E85C30" w:rsidP="00554F49">
      <w:pPr>
        <w:tabs>
          <w:tab w:val="left" w:pos="1424"/>
        </w:tabs>
        <w:spacing w:after="64"/>
        <w:ind w:firstLine="830"/>
        <w:jc w:val="both"/>
        <w:rPr>
          <w:color w:val="auto"/>
          <w:sz w:val="28"/>
          <w:szCs w:val="28"/>
          <w:lang w:bidi="ar-SA"/>
        </w:rPr>
      </w:pPr>
      <w:r w:rsidRPr="00494C3B">
        <w:rPr>
          <w:color w:val="auto"/>
          <w:sz w:val="28"/>
          <w:szCs w:val="28"/>
          <w:lang w:bidi="ar-SA"/>
        </w:rPr>
        <w:t xml:space="preserve">Создание </w:t>
      </w:r>
      <w:r w:rsidR="00806473" w:rsidRPr="00494C3B">
        <w:rPr>
          <w:color w:val="auto"/>
          <w:sz w:val="28"/>
          <w:szCs w:val="28"/>
          <w:lang w:bidi="ar-SA"/>
        </w:rPr>
        <w:t xml:space="preserve">временной творческой группы </w:t>
      </w:r>
      <w:r w:rsidRPr="00494C3B">
        <w:rPr>
          <w:color w:val="auto"/>
          <w:sz w:val="28"/>
          <w:szCs w:val="28"/>
          <w:lang w:bidi="ar-SA"/>
        </w:rPr>
        <w:t>с целью оперативного анализа и коррекции процесса инновационных измене</w:t>
      </w:r>
      <w:r w:rsidRPr="00531FA5">
        <w:rPr>
          <w:color w:val="auto"/>
          <w:sz w:val="28"/>
          <w:szCs w:val="28"/>
          <w:lang w:bidi="ar-SA"/>
        </w:rPr>
        <w:t>ний в образовательной системе школы, а также педагогического сопровождения образования и поддержки личностного художественно-эстетического развития учащихся (мониторинг качества образования, оказание индивидуальной помощи школьникам; консультирование учащихся и родителей, оказание разнообразной помощи семьям учащихся в обеспечении художественно-эстетического развития).</w:t>
      </w:r>
    </w:p>
    <w:p w:rsidR="00E85C30" w:rsidRPr="00494C3B" w:rsidRDefault="00806473" w:rsidP="00554F49">
      <w:pPr>
        <w:tabs>
          <w:tab w:val="left" w:pos="1424"/>
        </w:tabs>
        <w:spacing w:after="64"/>
        <w:ind w:firstLine="830"/>
        <w:jc w:val="both"/>
        <w:rPr>
          <w:color w:val="auto"/>
          <w:sz w:val="28"/>
          <w:szCs w:val="28"/>
          <w:lang w:bidi="ar-SA"/>
        </w:rPr>
      </w:pPr>
      <w:r w:rsidRPr="00494C3B">
        <w:rPr>
          <w:color w:val="auto"/>
          <w:sz w:val="28"/>
          <w:szCs w:val="28"/>
          <w:lang w:bidi="ar-SA"/>
        </w:rPr>
        <w:t xml:space="preserve">Сохранение и развитие </w:t>
      </w:r>
      <w:r w:rsidR="00E85C30" w:rsidRPr="00494C3B">
        <w:rPr>
          <w:color w:val="auto"/>
          <w:sz w:val="28"/>
          <w:szCs w:val="28"/>
          <w:lang w:bidi="ar-SA"/>
        </w:rPr>
        <w:t>худ</w:t>
      </w:r>
      <w:r w:rsidRPr="00494C3B">
        <w:rPr>
          <w:color w:val="auto"/>
          <w:sz w:val="28"/>
          <w:szCs w:val="28"/>
          <w:lang w:bidi="ar-SA"/>
        </w:rPr>
        <w:t xml:space="preserve">ожественно-эстетических традиций </w:t>
      </w:r>
      <w:proofErr w:type="gramStart"/>
      <w:r w:rsidRPr="00494C3B">
        <w:rPr>
          <w:color w:val="auto"/>
          <w:sz w:val="28"/>
          <w:szCs w:val="28"/>
          <w:lang w:bidi="ar-SA"/>
        </w:rPr>
        <w:t>школы</w:t>
      </w:r>
      <w:proofErr w:type="gramEnd"/>
      <w:r w:rsidRPr="00494C3B">
        <w:rPr>
          <w:color w:val="auto"/>
          <w:sz w:val="28"/>
          <w:szCs w:val="28"/>
          <w:lang w:bidi="ar-SA"/>
        </w:rPr>
        <w:t xml:space="preserve"> </w:t>
      </w:r>
      <w:r w:rsidR="00E85C30" w:rsidRPr="00494C3B">
        <w:rPr>
          <w:color w:val="auto"/>
          <w:sz w:val="28"/>
          <w:szCs w:val="28"/>
          <w:lang w:bidi="ar-SA"/>
        </w:rPr>
        <w:t xml:space="preserve"> </w:t>
      </w:r>
      <w:r w:rsidRPr="00494C3B">
        <w:rPr>
          <w:color w:val="auto"/>
          <w:sz w:val="28"/>
          <w:szCs w:val="28"/>
          <w:lang w:bidi="ar-SA"/>
        </w:rPr>
        <w:t xml:space="preserve">через </w:t>
      </w:r>
      <w:r w:rsidR="00E85C30" w:rsidRPr="00494C3B">
        <w:rPr>
          <w:color w:val="auto"/>
          <w:sz w:val="28"/>
          <w:szCs w:val="28"/>
          <w:lang w:bidi="ar-SA"/>
        </w:rPr>
        <w:t>проведение ставших уже традиционными в школе фольклорных фестивалей народного творчества «Талантов перезвон», праздника «Славься ты, славься</w:t>
      </w:r>
      <w:r w:rsidR="00606497" w:rsidRPr="00494C3B">
        <w:rPr>
          <w:color w:val="auto"/>
          <w:sz w:val="28"/>
          <w:szCs w:val="28"/>
          <w:lang w:bidi="ar-SA"/>
        </w:rPr>
        <w:t>,</w:t>
      </w:r>
      <w:r w:rsidR="00E85C30" w:rsidRPr="00494C3B">
        <w:rPr>
          <w:color w:val="auto"/>
          <w:sz w:val="28"/>
          <w:szCs w:val="28"/>
          <w:lang w:bidi="ar-SA"/>
        </w:rPr>
        <w:t xml:space="preserve"> школа моя!», школьной НПК «Юные исследователи» и новых для школы Дней погружения в культуру Липецкого региона.</w:t>
      </w:r>
    </w:p>
    <w:p w:rsidR="00E85C30" w:rsidRPr="00494C3B" w:rsidRDefault="00E85C30" w:rsidP="00554F49">
      <w:pPr>
        <w:tabs>
          <w:tab w:val="left" w:pos="1424"/>
        </w:tabs>
        <w:spacing w:after="64"/>
        <w:ind w:firstLine="830"/>
        <w:jc w:val="both"/>
        <w:rPr>
          <w:bCs/>
          <w:color w:val="auto"/>
          <w:sz w:val="28"/>
          <w:szCs w:val="28"/>
          <w:lang w:bidi="ar-SA"/>
        </w:rPr>
      </w:pPr>
      <w:r w:rsidRPr="00494C3B">
        <w:rPr>
          <w:color w:val="auto"/>
          <w:sz w:val="28"/>
          <w:szCs w:val="28"/>
          <w:lang w:bidi="ar-SA"/>
        </w:rPr>
        <w:t>Организация  повышения квалификации педагогов школы, как наиболее эффективной современной модели повышения квалификации</w:t>
      </w:r>
      <w:r w:rsidR="00806473" w:rsidRPr="00494C3B">
        <w:rPr>
          <w:color w:val="auto"/>
          <w:sz w:val="28"/>
          <w:szCs w:val="28"/>
          <w:lang w:bidi="ar-SA"/>
        </w:rPr>
        <w:t>, том числе</w:t>
      </w:r>
      <w:r w:rsidRPr="00494C3B">
        <w:rPr>
          <w:color w:val="auto"/>
          <w:sz w:val="28"/>
          <w:szCs w:val="28"/>
          <w:lang w:bidi="ar-SA"/>
        </w:rPr>
        <w:t xml:space="preserve"> в рамках </w:t>
      </w:r>
      <w:r w:rsidRPr="00494C3B">
        <w:rPr>
          <w:bCs/>
          <w:color w:val="auto"/>
          <w:sz w:val="28"/>
          <w:szCs w:val="28"/>
          <w:lang w:bidi="ar-SA"/>
        </w:rPr>
        <w:t xml:space="preserve"> федерального проекта «Современная школа» нацпроекта «Образование».</w:t>
      </w:r>
    </w:p>
    <w:p w:rsidR="00BB3A46" w:rsidRPr="00531FA5" w:rsidRDefault="00BB3A46" w:rsidP="00554F49">
      <w:pPr>
        <w:pStyle w:val="a7"/>
        <w:numPr>
          <w:ilvl w:val="0"/>
          <w:numId w:val="3"/>
        </w:numPr>
        <w:tabs>
          <w:tab w:val="left" w:pos="1424"/>
        </w:tabs>
        <w:spacing w:after="64"/>
        <w:ind w:left="0" w:firstLine="709"/>
        <w:jc w:val="center"/>
        <w:rPr>
          <w:color w:val="auto"/>
          <w:sz w:val="28"/>
          <w:szCs w:val="28"/>
          <w:lang w:bidi="ar-SA"/>
        </w:rPr>
      </w:pPr>
      <w:r w:rsidRPr="00531FA5">
        <w:rPr>
          <w:color w:val="auto"/>
          <w:sz w:val="28"/>
          <w:szCs w:val="28"/>
          <w:lang w:bidi="ar-SA"/>
        </w:rPr>
        <w:t>Средства контроля и обеспечения достоверности результатов.</w:t>
      </w:r>
    </w:p>
    <w:p w:rsidR="0069074F" w:rsidRPr="00531FA5" w:rsidRDefault="0069074F" w:rsidP="00554F49">
      <w:pPr>
        <w:shd w:val="clear" w:color="auto" w:fill="FFFFFF"/>
        <w:tabs>
          <w:tab w:val="left" w:pos="1416"/>
        </w:tabs>
        <w:ind w:firstLine="709"/>
        <w:jc w:val="both"/>
        <w:rPr>
          <w:rFonts w:eastAsia="Calibri"/>
          <w:color w:val="auto"/>
          <w:sz w:val="28"/>
          <w:szCs w:val="28"/>
          <w:lang w:eastAsia="en-US" w:bidi="ar-SA"/>
        </w:rPr>
      </w:pPr>
      <w:r w:rsidRPr="00531FA5">
        <w:rPr>
          <w:rFonts w:eastAsia="Calibri"/>
          <w:color w:val="auto"/>
          <w:sz w:val="28"/>
          <w:szCs w:val="28"/>
          <w:lang w:eastAsia="en-US" w:bidi="ar-SA"/>
        </w:rPr>
        <w:t xml:space="preserve">Мониторинг качества реализации инновационного образовательного проекта будет осуществлен за счет создания комиссии. </w:t>
      </w:r>
    </w:p>
    <w:p w:rsidR="0069074F" w:rsidRPr="00531FA5" w:rsidRDefault="0069074F" w:rsidP="00554F49">
      <w:pPr>
        <w:shd w:val="clear" w:color="auto" w:fill="FFFFFF"/>
        <w:tabs>
          <w:tab w:val="left" w:pos="1416"/>
        </w:tabs>
        <w:ind w:firstLine="709"/>
        <w:jc w:val="both"/>
        <w:rPr>
          <w:rFonts w:eastAsia="Calibri"/>
          <w:color w:val="auto"/>
          <w:sz w:val="28"/>
          <w:szCs w:val="28"/>
          <w:lang w:eastAsia="en-US" w:bidi="ar-SA"/>
        </w:rPr>
      </w:pPr>
      <w:r w:rsidRPr="00531FA5">
        <w:rPr>
          <w:rFonts w:eastAsia="Calibri"/>
          <w:color w:val="auto"/>
          <w:sz w:val="28"/>
          <w:szCs w:val="28"/>
          <w:lang w:eastAsia="en-US" w:bidi="ar-SA"/>
        </w:rPr>
        <w:t>В комиссию включены:</w:t>
      </w:r>
    </w:p>
    <w:p w:rsidR="0069074F" w:rsidRPr="00531FA5" w:rsidRDefault="0069074F" w:rsidP="00554F49">
      <w:pPr>
        <w:shd w:val="clear" w:color="auto" w:fill="FFFFFF"/>
        <w:tabs>
          <w:tab w:val="left" w:pos="1416"/>
        </w:tabs>
        <w:ind w:firstLine="709"/>
        <w:jc w:val="both"/>
        <w:rPr>
          <w:rFonts w:eastAsia="Calibri"/>
          <w:color w:val="auto"/>
          <w:sz w:val="28"/>
          <w:szCs w:val="28"/>
          <w:lang w:eastAsia="en-US" w:bidi="ar-SA"/>
        </w:rPr>
      </w:pPr>
      <w:r w:rsidRPr="00531FA5">
        <w:rPr>
          <w:rFonts w:eastAsia="Calibri"/>
          <w:color w:val="auto"/>
          <w:sz w:val="28"/>
          <w:szCs w:val="28"/>
          <w:lang w:eastAsia="en-US" w:bidi="ar-SA"/>
        </w:rPr>
        <w:lastRenderedPageBreak/>
        <w:t xml:space="preserve"> - педагогические работники ОУ, реализующие социокультурную дисциплину (модуль), но не проводившие по ней занятия; </w:t>
      </w:r>
    </w:p>
    <w:p w:rsidR="0069074F" w:rsidRPr="00531FA5" w:rsidRDefault="0069074F" w:rsidP="00554F49">
      <w:pPr>
        <w:shd w:val="clear" w:color="auto" w:fill="FFFFFF"/>
        <w:tabs>
          <w:tab w:val="left" w:pos="1416"/>
        </w:tabs>
        <w:ind w:firstLine="709"/>
        <w:jc w:val="both"/>
        <w:rPr>
          <w:rFonts w:eastAsia="Calibri"/>
          <w:color w:val="auto"/>
          <w:sz w:val="28"/>
          <w:szCs w:val="28"/>
          <w:lang w:eastAsia="en-US" w:bidi="ar-SA"/>
        </w:rPr>
      </w:pPr>
      <w:r w:rsidRPr="00531FA5">
        <w:rPr>
          <w:rFonts w:eastAsia="Calibri"/>
          <w:color w:val="auto"/>
          <w:sz w:val="28"/>
          <w:szCs w:val="28"/>
          <w:lang w:eastAsia="en-US" w:bidi="ar-SA"/>
        </w:rPr>
        <w:t>-   педагогические работники дополнительного образования и учреждений культуры, реализующих социокультурные дисциплины (модули);</w:t>
      </w:r>
    </w:p>
    <w:p w:rsidR="0069074F" w:rsidRPr="00531FA5" w:rsidRDefault="0069074F" w:rsidP="00554F49">
      <w:pPr>
        <w:shd w:val="clear" w:color="auto" w:fill="FFFFFF"/>
        <w:tabs>
          <w:tab w:val="left" w:pos="1416"/>
        </w:tabs>
        <w:ind w:firstLine="709"/>
        <w:jc w:val="both"/>
        <w:rPr>
          <w:rFonts w:eastAsia="Calibri"/>
          <w:color w:val="auto"/>
          <w:sz w:val="28"/>
          <w:szCs w:val="28"/>
          <w:lang w:eastAsia="en-US" w:bidi="ar-SA"/>
        </w:rPr>
      </w:pPr>
      <w:r w:rsidRPr="00531FA5">
        <w:rPr>
          <w:rFonts w:eastAsia="Calibri"/>
          <w:color w:val="auto"/>
          <w:sz w:val="28"/>
          <w:szCs w:val="28"/>
          <w:lang w:eastAsia="en-US" w:bidi="ar-SA"/>
        </w:rPr>
        <w:t>-   педагогические работники ГАУ ДПО ЛО «ИРО», реализующих социокультурные дисциплины (модули);</w:t>
      </w:r>
    </w:p>
    <w:p w:rsidR="0069074F" w:rsidRPr="00531FA5" w:rsidRDefault="0069074F" w:rsidP="00554F49">
      <w:pPr>
        <w:shd w:val="clear" w:color="auto" w:fill="FFFFFF"/>
        <w:tabs>
          <w:tab w:val="left" w:pos="1416"/>
        </w:tabs>
        <w:ind w:firstLine="709"/>
        <w:jc w:val="both"/>
        <w:rPr>
          <w:rFonts w:eastAsia="Calibri"/>
          <w:color w:val="auto"/>
          <w:sz w:val="28"/>
          <w:szCs w:val="28"/>
          <w:lang w:eastAsia="en-US" w:bidi="ar-SA"/>
        </w:rPr>
      </w:pPr>
      <w:r w:rsidRPr="00531FA5">
        <w:rPr>
          <w:rFonts w:eastAsia="Calibri"/>
          <w:color w:val="auto"/>
          <w:sz w:val="28"/>
          <w:szCs w:val="28"/>
          <w:lang w:eastAsia="en-US" w:bidi="ar-SA"/>
        </w:rPr>
        <w:t>-   работники ОУ, осуществляющего в школе управление качеством образовательной деятельности;</w:t>
      </w:r>
    </w:p>
    <w:p w:rsidR="0069074F" w:rsidRPr="00531FA5" w:rsidRDefault="0069074F" w:rsidP="00554F49">
      <w:pPr>
        <w:shd w:val="clear" w:color="auto" w:fill="FFFFFF"/>
        <w:tabs>
          <w:tab w:val="left" w:pos="1416"/>
        </w:tabs>
        <w:ind w:firstLine="709"/>
        <w:jc w:val="both"/>
        <w:rPr>
          <w:rFonts w:eastAsia="Calibri"/>
          <w:color w:val="auto"/>
          <w:sz w:val="28"/>
          <w:szCs w:val="28"/>
          <w:lang w:eastAsia="en-US" w:bidi="ar-SA"/>
        </w:rPr>
      </w:pPr>
      <w:r w:rsidRPr="00531FA5">
        <w:rPr>
          <w:rFonts w:eastAsia="Calibri"/>
          <w:color w:val="auto"/>
          <w:sz w:val="28"/>
          <w:szCs w:val="28"/>
          <w:lang w:eastAsia="en-US" w:bidi="ar-SA"/>
        </w:rPr>
        <w:t xml:space="preserve">- представители образовательных организаций, соответствующих направленности образовательных программ ВД и ДПО. </w:t>
      </w:r>
    </w:p>
    <w:p w:rsidR="0069074F" w:rsidRPr="00531FA5" w:rsidRDefault="0069074F" w:rsidP="00554F49">
      <w:pPr>
        <w:shd w:val="clear" w:color="auto" w:fill="FFFFFF"/>
        <w:tabs>
          <w:tab w:val="left" w:pos="1416"/>
        </w:tabs>
        <w:ind w:firstLine="709"/>
        <w:jc w:val="both"/>
        <w:rPr>
          <w:rFonts w:eastAsia="Calibri"/>
          <w:color w:val="auto"/>
          <w:sz w:val="28"/>
          <w:szCs w:val="28"/>
          <w:lang w:eastAsia="en-US" w:bidi="ar-SA"/>
        </w:rPr>
      </w:pPr>
      <w:r w:rsidRPr="00531FA5">
        <w:rPr>
          <w:rFonts w:eastAsia="Calibri"/>
          <w:color w:val="auto"/>
          <w:sz w:val="28"/>
          <w:szCs w:val="28"/>
          <w:lang w:eastAsia="en-US" w:bidi="ar-SA"/>
        </w:rPr>
        <w:t xml:space="preserve">Объектами мониторинга внутренней системы оценки качества проекта (программы) являются: </w:t>
      </w:r>
    </w:p>
    <w:p w:rsidR="0069074F" w:rsidRPr="00531FA5" w:rsidRDefault="0069074F" w:rsidP="00554F49">
      <w:pPr>
        <w:shd w:val="clear" w:color="auto" w:fill="FFFFFF"/>
        <w:tabs>
          <w:tab w:val="left" w:pos="1416"/>
        </w:tabs>
        <w:ind w:firstLine="709"/>
        <w:jc w:val="both"/>
        <w:rPr>
          <w:rFonts w:eastAsia="Calibri"/>
          <w:color w:val="auto"/>
          <w:sz w:val="28"/>
          <w:szCs w:val="28"/>
          <w:lang w:eastAsia="en-US" w:bidi="ar-SA"/>
        </w:rPr>
      </w:pPr>
      <w:r w:rsidRPr="00531FA5">
        <w:rPr>
          <w:rFonts w:eastAsia="Calibri"/>
          <w:color w:val="auto"/>
          <w:sz w:val="28"/>
          <w:szCs w:val="28"/>
          <w:lang w:eastAsia="en-US" w:bidi="ar-SA"/>
        </w:rPr>
        <w:t>- рецензирование и апробацию используемых в процессе промежуточной аттестации фондов оценочных средств;</w:t>
      </w:r>
    </w:p>
    <w:p w:rsidR="0069074F" w:rsidRPr="00531FA5" w:rsidRDefault="0069074F" w:rsidP="00554F49">
      <w:pPr>
        <w:shd w:val="clear" w:color="auto" w:fill="FFFFFF"/>
        <w:tabs>
          <w:tab w:val="left" w:pos="1416"/>
        </w:tabs>
        <w:ind w:firstLine="709"/>
        <w:jc w:val="both"/>
        <w:rPr>
          <w:rFonts w:eastAsia="Calibri"/>
          <w:color w:val="auto"/>
          <w:sz w:val="28"/>
          <w:szCs w:val="28"/>
          <w:lang w:eastAsia="en-US" w:bidi="ar-SA"/>
        </w:rPr>
      </w:pPr>
      <w:r w:rsidRPr="00531FA5">
        <w:rPr>
          <w:rFonts w:eastAsia="Calibri"/>
          <w:color w:val="auto"/>
          <w:sz w:val="28"/>
          <w:szCs w:val="28"/>
          <w:lang w:eastAsia="en-US" w:bidi="ar-SA"/>
        </w:rPr>
        <w:t xml:space="preserve">- оценка качества подготовки обучающихся в рамках промежуточной аттестации обучающихся по дисциплинам (модулям); </w:t>
      </w:r>
    </w:p>
    <w:p w:rsidR="0069074F" w:rsidRPr="00531FA5" w:rsidRDefault="0069074F" w:rsidP="00554F49">
      <w:pPr>
        <w:shd w:val="clear" w:color="auto" w:fill="FFFFFF"/>
        <w:tabs>
          <w:tab w:val="left" w:pos="1416"/>
        </w:tabs>
        <w:ind w:firstLine="709"/>
        <w:jc w:val="both"/>
        <w:rPr>
          <w:rFonts w:eastAsia="Calibri"/>
          <w:color w:val="auto"/>
          <w:sz w:val="28"/>
          <w:szCs w:val="28"/>
          <w:lang w:eastAsia="en-US" w:bidi="ar-SA"/>
        </w:rPr>
      </w:pPr>
      <w:r w:rsidRPr="00531FA5">
        <w:rPr>
          <w:rFonts w:eastAsia="Calibri"/>
          <w:color w:val="auto"/>
          <w:sz w:val="28"/>
          <w:szCs w:val="28"/>
          <w:lang w:eastAsia="en-US" w:bidi="ar-SA"/>
        </w:rPr>
        <w:t>-  рецензирование выпускных проектных работ социокультурной направленности в форме стартапов.</w:t>
      </w:r>
    </w:p>
    <w:p w:rsidR="0069074F" w:rsidRPr="00531FA5" w:rsidRDefault="0069074F" w:rsidP="00554F49">
      <w:pPr>
        <w:tabs>
          <w:tab w:val="left" w:pos="1416"/>
        </w:tabs>
        <w:ind w:firstLine="709"/>
        <w:jc w:val="both"/>
        <w:rPr>
          <w:sz w:val="28"/>
          <w:szCs w:val="28"/>
        </w:rPr>
      </w:pPr>
      <w:r w:rsidRPr="00531FA5">
        <w:rPr>
          <w:rFonts w:eastAsia="Calibri"/>
          <w:color w:val="auto"/>
          <w:sz w:val="28"/>
          <w:szCs w:val="28"/>
          <w:lang w:eastAsia="en-US" w:bidi="ar-SA"/>
        </w:rPr>
        <w:t xml:space="preserve"> При этом для обеспечения независимости оценки за выполнение работы в такой форме к процедуре защиты про</w:t>
      </w:r>
      <w:r w:rsidR="003F4C4A">
        <w:rPr>
          <w:rFonts w:eastAsia="Calibri"/>
          <w:color w:val="auto"/>
          <w:sz w:val="28"/>
          <w:szCs w:val="28"/>
          <w:lang w:eastAsia="en-US" w:bidi="ar-SA"/>
        </w:rPr>
        <w:t>екта привлекаются сетевые партнёры ОУ.</w:t>
      </w:r>
      <w:r w:rsidRPr="00531FA5">
        <w:rPr>
          <w:rFonts w:eastAsia="Calibri"/>
          <w:color w:val="auto"/>
          <w:sz w:val="28"/>
          <w:szCs w:val="28"/>
          <w:lang w:eastAsia="en-US" w:bidi="ar-SA"/>
        </w:rPr>
        <w:t xml:space="preserve"> Осуществление внутренней оценки качества работы педагогических работников ОУ, обучающихся при реализации инновационного образовательного проекта проводится в рамках конкурсов педагогического мастерства, ученических конференций  и творческих конкурсов различного уровня по перечню, утвержденному Министерством просвещения РФ. Внутренняя оценка качества работы педагогических работников школы осуществляется обучающимися в форме электронного анкетирования. Внутренняя оценка качества материально-технического, учебно-методического и библиотечно-информационного обеспечения образовательных общеразвивающих программ социокультурной направленности реализовывается в рамках ежегодного самообследования ОУ. По результатам проведения мероприятий в рамках внутренней оценки осуществляется анализ собранной информации на уровне руководителя ОУ. На основе анализа коллегиально разрабатывается план мероприятий по устранению выявленных нарушений и недостатков и дальнейшему совершенствованию качества образовательного процесса. По итогам исполнения плана мероприятий заместители директора по УВР, ВР, информатизации, формируют итоговый отчет для представления его руководителю ОУ.</w:t>
      </w:r>
      <w:r w:rsidRPr="00531FA5">
        <w:rPr>
          <w:sz w:val="28"/>
          <w:szCs w:val="28"/>
        </w:rPr>
        <w:t xml:space="preserve"> </w:t>
      </w:r>
    </w:p>
    <w:p w:rsidR="00BB3A46" w:rsidRPr="00531FA5" w:rsidRDefault="00BB3A46" w:rsidP="00554F49">
      <w:pPr>
        <w:pStyle w:val="a7"/>
        <w:tabs>
          <w:tab w:val="left" w:pos="1424"/>
        </w:tabs>
        <w:spacing w:after="64"/>
        <w:ind w:left="709"/>
        <w:rPr>
          <w:color w:val="auto"/>
          <w:sz w:val="28"/>
          <w:szCs w:val="28"/>
          <w:lang w:bidi="ar-SA"/>
        </w:rPr>
      </w:pPr>
    </w:p>
    <w:p w:rsidR="00CD2E4B" w:rsidRPr="00531FA5" w:rsidRDefault="00CD2E4B" w:rsidP="00554F49">
      <w:pPr>
        <w:pStyle w:val="a7"/>
        <w:numPr>
          <w:ilvl w:val="0"/>
          <w:numId w:val="3"/>
        </w:numPr>
        <w:tabs>
          <w:tab w:val="left" w:pos="1424"/>
        </w:tabs>
        <w:spacing w:after="64"/>
        <w:ind w:left="0" w:firstLine="709"/>
        <w:rPr>
          <w:color w:val="auto"/>
          <w:sz w:val="28"/>
          <w:szCs w:val="28"/>
          <w:lang w:bidi="ar-SA"/>
        </w:rPr>
      </w:pPr>
      <w:r w:rsidRPr="00531FA5">
        <w:rPr>
          <w:color w:val="auto"/>
          <w:sz w:val="28"/>
          <w:szCs w:val="28"/>
          <w:lang w:bidi="ar-SA"/>
        </w:rPr>
        <w:t>Перечень научных и (или) методических разработок по теме проекта (программы).</w:t>
      </w:r>
    </w:p>
    <w:p w:rsidR="008446AC" w:rsidRPr="00531FA5" w:rsidRDefault="008446AC" w:rsidP="00554F49">
      <w:pPr>
        <w:pStyle w:val="a7"/>
        <w:tabs>
          <w:tab w:val="left" w:pos="1424"/>
        </w:tabs>
        <w:spacing w:after="64"/>
        <w:ind w:left="0" w:firstLine="709"/>
        <w:jc w:val="both"/>
        <w:rPr>
          <w:sz w:val="28"/>
          <w:szCs w:val="28"/>
        </w:rPr>
      </w:pPr>
      <w:r w:rsidRPr="00531FA5">
        <w:rPr>
          <w:sz w:val="28"/>
          <w:szCs w:val="28"/>
        </w:rPr>
        <w:t xml:space="preserve">При реализации инновационной деятельности по теме «Влияние социокультурной среды на художественно-эстетическое развитие школьников» планируется разработать следующий перечень научных и </w:t>
      </w:r>
      <w:r w:rsidRPr="00531FA5">
        <w:rPr>
          <w:sz w:val="28"/>
          <w:szCs w:val="28"/>
        </w:rPr>
        <w:lastRenderedPageBreak/>
        <w:t>методических материалов:</w:t>
      </w:r>
    </w:p>
    <w:p w:rsidR="009D0259" w:rsidRPr="00531FA5" w:rsidRDefault="008446AC" w:rsidP="00554F49">
      <w:pPr>
        <w:pStyle w:val="a7"/>
        <w:tabs>
          <w:tab w:val="left" w:pos="1424"/>
        </w:tabs>
        <w:spacing w:after="64"/>
        <w:ind w:left="0" w:firstLine="709"/>
        <w:jc w:val="both"/>
        <w:rPr>
          <w:sz w:val="28"/>
          <w:szCs w:val="28"/>
        </w:rPr>
      </w:pPr>
      <w:r w:rsidRPr="00531FA5">
        <w:rPr>
          <w:sz w:val="28"/>
          <w:szCs w:val="28"/>
        </w:rPr>
        <w:t xml:space="preserve">- </w:t>
      </w:r>
      <w:r w:rsidR="009D0259" w:rsidRPr="00531FA5">
        <w:rPr>
          <w:sz w:val="28"/>
          <w:szCs w:val="28"/>
        </w:rPr>
        <w:t xml:space="preserve"> </w:t>
      </w:r>
      <w:r w:rsidRPr="00531FA5">
        <w:rPr>
          <w:sz w:val="28"/>
          <w:szCs w:val="28"/>
        </w:rPr>
        <w:t>программы художествен</w:t>
      </w:r>
      <w:r w:rsidR="009D0259" w:rsidRPr="00531FA5">
        <w:rPr>
          <w:sz w:val="28"/>
          <w:szCs w:val="28"/>
        </w:rPr>
        <w:t>но-эстетических курсов в рамках учебной, внеурочной, кружковой деятельности, в том числе разработанные совместно с сетевыми партнерами ОУ</w:t>
      </w:r>
      <w:r w:rsidRPr="00531FA5">
        <w:rPr>
          <w:sz w:val="28"/>
          <w:szCs w:val="28"/>
        </w:rPr>
        <w:t xml:space="preserve">; </w:t>
      </w:r>
    </w:p>
    <w:p w:rsidR="009D0259" w:rsidRPr="00531FA5" w:rsidRDefault="009D0259" w:rsidP="00554F49">
      <w:pPr>
        <w:pStyle w:val="a7"/>
        <w:tabs>
          <w:tab w:val="left" w:pos="1424"/>
        </w:tabs>
        <w:spacing w:after="64"/>
        <w:ind w:left="0" w:firstLine="709"/>
        <w:jc w:val="both"/>
        <w:rPr>
          <w:sz w:val="28"/>
          <w:szCs w:val="28"/>
        </w:rPr>
      </w:pPr>
      <w:r w:rsidRPr="00531FA5">
        <w:rPr>
          <w:sz w:val="28"/>
          <w:szCs w:val="28"/>
        </w:rPr>
        <w:t xml:space="preserve">- </w:t>
      </w:r>
      <w:r w:rsidR="008446AC" w:rsidRPr="00531FA5">
        <w:rPr>
          <w:sz w:val="28"/>
          <w:szCs w:val="28"/>
        </w:rPr>
        <w:t>учебные пособия, УМК и рабочие тетради по различным направлениям краеведческой деятельности;</w:t>
      </w:r>
    </w:p>
    <w:p w:rsidR="009D0259" w:rsidRPr="00531FA5" w:rsidRDefault="009D0259" w:rsidP="00554F49">
      <w:pPr>
        <w:pStyle w:val="a7"/>
        <w:tabs>
          <w:tab w:val="left" w:pos="1424"/>
        </w:tabs>
        <w:spacing w:after="64"/>
        <w:ind w:left="0" w:firstLine="709"/>
        <w:jc w:val="both"/>
        <w:rPr>
          <w:sz w:val="28"/>
          <w:szCs w:val="28"/>
        </w:rPr>
      </w:pPr>
      <w:r w:rsidRPr="00531FA5">
        <w:rPr>
          <w:sz w:val="28"/>
          <w:szCs w:val="28"/>
        </w:rPr>
        <w:t>-</w:t>
      </w:r>
      <w:r w:rsidR="008446AC" w:rsidRPr="00531FA5">
        <w:rPr>
          <w:sz w:val="28"/>
          <w:szCs w:val="28"/>
        </w:rPr>
        <w:t xml:space="preserve"> методические разработки уроков и внеклассных мероприятий, сценарии экскурсий, школьных праздников и мероприятий;</w:t>
      </w:r>
    </w:p>
    <w:p w:rsidR="008446AC" w:rsidRPr="00D7497F" w:rsidRDefault="009D0259" w:rsidP="00554F49">
      <w:pPr>
        <w:pStyle w:val="a7"/>
        <w:tabs>
          <w:tab w:val="left" w:pos="1424"/>
          <w:tab w:val="left" w:pos="8406"/>
        </w:tabs>
        <w:spacing w:after="64"/>
        <w:ind w:left="0" w:firstLine="709"/>
        <w:jc w:val="both"/>
        <w:rPr>
          <w:color w:val="auto"/>
          <w:sz w:val="28"/>
          <w:szCs w:val="28"/>
        </w:rPr>
      </w:pPr>
      <w:r w:rsidRPr="00531FA5">
        <w:rPr>
          <w:sz w:val="28"/>
          <w:szCs w:val="28"/>
        </w:rPr>
        <w:t xml:space="preserve">- путеводители по </w:t>
      </w:r>
      <w:r w:rsidR="0021216F" w:rsidRPr="00D7497F">
        <w:rPr>
          <w:color w:val="auto"/>
          <w:sz w:val="28"/>
          <w:szCs w:val="28"/>
        </w:rPr>
        <w:t>народным промыслам Липецкой области</w:t>
      </w:r>
      <w:r w:rsidR="008446AC" w:rsidRPr="00D7497F">
        <w:rPr>
          <w:color w:val="auto"/>
          <w:sz w:val="28"/>
          <w:szCs w:val="28"/>
        </w:rPr>
        <w:t>.</w:t>
      </w:r>
      <w:r w:rsidRPr="00D7497F">
        <w:rPr>
          <w:color w:val="auto"/>
          <w:sz w:val="28"/>
          <w:szCs w:val="28"/>
        </w:rPr>
        <w:tab/>
      </w:r>
    </w:p>
    <w:p w:rsidR="00930281" w:rsidRPr="00531FA5" w:rsidRDefault="00930281" w:rsidP="00554F49">
      <w:pPr>
        <w:ind w:firstLine="560"/>
        <w:jc w:val="both"/>
        <w:rPr>
          <w:rFonts w:eastAsia="Arial"/>
          <w:sz w:val="28"/>
          <w:szCs w:val="28"/>
        </w:rPr>
      </w:pPr>
      <w:r w:rsidRPr="00531FA5">
        <w:rPr>
          <w:rFonts w:eastAsia="Arial"/>
          <w:sz w:val="28"/>
          <w:szCs w:val="28"/>
        </w:rPr>
        <w:t>В настоящий момент в школе используются в работе следующие пособия:</w:t>
      </w:r>
    </w:p>
    <w:p w:rsidR="001260E9" w:rsidRPr="00D7497F" w:rsidRDefault="0004046C" w:rsidP="006C7D90">
      <w:pPr>
        <w:pStyle w:val="a7"/>
        <w:ind w:left="0" w:firstLine="709"/>
        <w:jc w:val="both"/>
        <w:rPr>
          <w:rFonts w:eastAsia="Arial"/>
          <w:color w:val="auto"/>
          <w:sz w:val="28"/>
          <w:szCs w:val="28"/>
        </w:rPr>
      </w:pPr>
      <w:r w:rsidRPr="00D7497F">
        <w:rPr>
          <w:rFonts w:eastAsia="Arial"/>
          <w:color w:val="auto"/>
          <w:sz w:val="28"/>
          <w:szCs w:val="28"/>
        </w:rPr>
        <w:t xml:space="preserve">Ползикова Л.В. </w:t>
      </w:r>
      <w:r w:rsidR="00D7497F" w:rsidRPr="00D7497F">
        <w:rPr>
          <w:rFonts w:eastAsia="Arial"/>
          <w:color w:val="auto"/>
          <w:sz w:val="28"/>
          <w:szCs w:val="28"/>
        </w:rPr>
        <w:t>«</w:t>
      </w:r>
      <w:r w:rsidR="001260E9" w:rsidRPr="00D7497F">
        <w:rPr>
          <w:rFonts w:eastAsia="Arial"/>
          <w:color w:val="auto"/>
          <w:sz w:val="28"/>
          <w:szCs w:val="28"/>
        </w:rPr>
        <w:t xml:space="preserve">Искусство родного края. Дидактические материалы к программе «Художественное краеведение». В помощь учителю образовательных учреждений.- </w:t>
      </w:r>
      <w:proofErr w:type="spellStart"/>
      <w:r w:rsidR="001260E9" w:rsidRPr="00D7497F">
        <w:rPr>
          <w:rFonts w:eastAsia="Arial"/>
          <w:color w:val="auto"/>
          <w:sz w:val="28"/>
          <w:szCs w:val="28"/>
        </w:rPr>
        <w:t>Липецк</w:t>
      </w:r>
      <w:proofErr w:type="gramStart"/>
      <w:r w:rsidR="001260E9" w:rsidRPr="00D7497F">
        <w:rPr>
          <w:rFonts w:eastAsia="Arial"/>
          <w:color w:val="auto"/>
          <w:sz w:val="28"/>
          <w:szCs w:val="28"/>
        </w:rPr>
        <w:t>:Л</w:t>
      </w:r>
      <w:proofErr w:type="gramEnd"/>
      <w:r w:rsidR="001260E9" w:rsidRPr="00D7497F">
        <w:rPr>
          <w:rFonts w:eastAsia="Arial"/>
          <w:color w:val="auto"/>
          <w:sz w:val="28"/>
          <w:szCs w:val="28"/>
        </w:rPr>
        <w:t>ИРО</w:t>
      </w:r>
      <w:proofErr w:type="spellEnd"/>
      <w:r w:rsidR="001260E9" w:rsidRPr="00D7497F">
        <w:rPr>
          <w:rFonts w:eastAsia="Arial"/>
          <w:color w:val="auto"/>
          <w:sz w:val="28"/>
          <w:szCs w:val="28"/>
        </w:rPr>
        <w:t>, 2008. – 198 с.</w:t>
      </w:r>
      <w:r w:rsidRPr="00D7497F">
        <w:rPr>
          <w:rFonts w:eastAsia="Arial"/>
          <w:color w:val="auto"/>
          <w:sz w:val="28"/>
          <w:szCs w:val="28"/>
        </w:rPr>
        <w:t xml:space="preserve"> </w:t>
      </w:r>
    </w:p>
    <w:p w:rsidR="006C7D90" w:rsidRPr="00D7497F" w:rsidRDefault="006C7D90" w:rsidP="006C7D90">
      <w:pPr>
        <w:pStyle w:val="Bodytext20"/>
        <w:shd w:val="clear" w:color="auto" w:fill="auto"/>
        <w:spacing w:after="0" w:line="276" w:lineRule="auto"/>
        <w:ind w:firstLine="851"/>
        <w:jc w:val="both"/>
        <w:rPr>
          <w:rFonts w:ascii="Times New Roman" w:hAnsi="Times New Roman" w:cs="Times New Roman"/>
        </w:rPr>
      </w:pPr>
      <w:r w:rsidRPr="00D7497F">
        <w:rPr>
          <w:rFonts w:ascii="Times New Roman" w:eastAsia="Arial" w:hAnsi="Times New Roman" w:cs="Times New Roman"/>
        </w:rPr>
        <w:t xml:space="preserve">В ходе работы РИП планируется разработать и использовать в работе следующие </w:t>
      </w:r>
      <w:r w:rsidRPr="00D7497F">
        <w:rPr>
          <w:rFonts w:ascii="Times New Roman" w:hAnsi="Times New Roman" w:cs="Times New Roman"/>
        </w:rPr>
        <w:t>модифицированные (адаптированные) и интегрированные программы внеурочной деятельности, в том числе   совместно с сетевыми партнёрами «Ремесла в корзинке», «Быт и этнография» (подпрограммы: «Береза</w:t>
      </w:r>
      <w:r w:rsidR="00606497" w:rsidRPr="00D7497F">
        <w:rPr>
          <w:rFonts w:ascii="Times New Roman" w:hAnsi="Times New Roman" w:cs="Times New Roman"/>
        </w:rPr>
        <w:t xml:space="preserve"> - </w:t>
      </w:r>
      <w:r w:rsidRPr="00D7497F">
        <w:rPr>
          <w:rFonts w:ascii="Times New Roman" w:hAnsi="Times New Roman" w:cs="Times New Roman"/>
        </w:rPr>
        <w:t xml:space="preserve"> символ родины моей», «Обычаи русского народа», «Уездное» Замятина», «Избы и соломенные крыши», «Говор Лебедянского уезда», «Четыре жизненных круга», «Азы ткачества в </w:t>
      </w:r>
      <w:proofErr w:type="spellStart"/>
      <w:r w:rsidRPr="00D7497F">
        <w:rPr>
          <w:rFonts w:ascii="Times New Roman" w:hAnsi="Times New Roman" w:cs="Times New Roman"/>
        </w:rPr>
        <w:t>Покрово-</w:t>
      </w:r>
      <w:r w:rsidR="00606497" w:rsidRPr="00D7497F">
        <w:rPr>
          <w:rFonts w:ascii="Times New Roman" w:hAnsi="Times New Roman" w:cs="Times New Roman"/>
        </w:rPr>
        <w:t>к</w:t>
      </w:r>
      <w:r w:rsidRPr="00D7497F">
        <w:rPr>
          <w:rFonts w:ascii="Times New Roman" w:hAnsi="Times New Roman" w:cs="Times New Roman"/>
        </w:rPr>
        <w:t>азаках</w:t>
      </w:r>
      <w:proofErr w:type="spellEnd"/>
      <w:r w:rsidRPr="00D7497F">
        <w:rPr>
          <w:rFonts w:ascii="Times New Roman" w:hAnsi="Times New Roman" w:cs="Times New Roman"/>
        </w:rPr>
        <w:t>», «Разучивание элементов русских народных танцев: кадриль, плясовая, хоровод», «Изготовление погремушки</w:t>
      </w:r>
      <w:r w:rsidR="00D7497F">
        <w:rPr>
          <w:rFonts w:ascii="Times New Roman" w:hAnsi="Times New Roman" w:cs="Times New Roman"/>
        </w:rPr>
        <w:t xml:space="preserve"> </w:t>
      </w:r>
      <w:proofErr w:type="spellStart"/>
      <w:r w:rsidR="00D7497F">
        <w:rPr>
          <w:rFonts w:ascii="Times New Roman" w:hAnsi="Times New Roman" w:cs="Times New Roman"/>
        </w:rPr>
        <w:t>шаркунок</w:t>
      </w:r>
      <w:proofErr w:type="spellEnd"/>
      <w:r w:rsidR="00D7497F">
        <w:rPr>
          <w:rFonts w:ascii="Times New Roman" w:hAnsi="Times New Roman" w:cs="Times New Roman"/>
        </w:rPr>
        <w:t>» (изделия из бересты).</w:t>
      </w:r>
    </w:p>
    <w:p w:rsidR="006C7D90" w:rsidRPr="00D7497F" w:rsidRDefault="006C7D90" w:rsidP="006C7D90">
      <w:pPr>
        <w:pStyle w:val="Bodytext20"/>
        <w:shd w:val="clear" w:color="auto" w:fill="auto"/>
        <w:spacing w:after="0" w:line="276" w:lineRule="auto"/>
        <w:ind w:firstLine="851"/>
        <w:jc w:val="both"/>
        <w:rPr>
          <w:rFonts w:ascii="Times New Roman" w:eastAsia="Arial" w:hAnsi="Times New Roman" w:cs="Times New Roman"/>
        </w:rPr>
      </w:pPr>
    </w:p>
    <w:p w:rsidR="00930281" w:rsidRPr="00D7497F" w:rsidRDefault="004E6885" w:rsidP="007C7AE3">
      <w:pPr>
        <w:pStyle w:val="a7"/>
        <w:numPr>
          <w:ilvl w:val="0"/>
          <w:numId w:val="3"/>
        </w:numPr>
        <w:spacing w:after="180"/>
        <w:ind w:left="0" w:firstLine="851"/>
        <w:jc w:val="both"/>
        <w:rPr>
          <w:rFonts w:eastAsia="Arial"/>
          <w:color w:val="auto"/>
          <w:sz w:val="28"/>
          <w:szCs w:val="28"/>
        </w:rPr>
      </w:pPr>
      <w:r w:rsidRPr="00D7497F">
        <w:rPr>
          <w:rFonts w:eastAsia="Arial"/>
          <w:color w:val="auto"/>
          <w:sz w:val="28"/>
          <w:szCs w:val="28"/>
        </w:rPr>
        <w:t>Календарный план реализации проекта с указанием сроков реализации по этапам и перечня конечной продукции (результатов).</w:t>
      </w:r>
    </w:p>
    <w:tbl>
      <w:tblPr>
        <w:tblStyle w:val="a8"/>
        <w:tblW w:w="9747" w:type="dxa"/>
        <w:tblLayout w:type="fixed"/>
        <w:tblLook w:val="04A0"/>
      </w:tblPr>
      <w:tblGrid>
        <w:gridCol w:w="488"/>
        <w:gridCol w:w="792"/>
        <w:gridCol w:w="216"/>
        <w:gridCol w:w="938"/>
        <w:gridCol w:w="84"/>
        <w:gridCol w:w="132"/>
        <w:gridCol w:w="1519"/>
        <w:gridCol w:w="192"/>
        <w:gridCol w:w="24"/>
        <w:gridCol w:w="1722"/>
        <w:gridCol w:w="216"/>
        <w:gridCol w:w="1413"/>
        <w:gridCol w:w="27"/>
        <w:gridCol w:w="189"/>
        <w:gridCol w:w="1795"/>
      </w:tblGrid>
      <w:tr w:rsidR="00D7497F" w:rsidRPr="00D7497F" w:rsidTr="008D0B82">
        <w:tc>
          <w:tcPr>
            <w:tcW w:w="488" w:type="dxa"/>
            <w:vAlign w:val="center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7F">
              <w:rPr>
                <w:rStyle w:val="Bodytext28pt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№</w:t>
            </w:r>
          </w:p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7F">
              <w:rPr>
                <w:rStyle w:val="Bodytext28pt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792" w:type="dxa"/>
            <w:vAlign w:val="center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7F">
              <w:rPr>
                <w:rStyle w:val="Bodytext28pt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Дата</w:t>
            </w:r>
          </w:p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7F">
              <w:rPr>
                <w:rStyle w:val="Bodytext28pt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начала</w:t>
            </w:r>
          </w:p>
        </w:tc>
        <w:tc>
          <w:tcPr>
            <w:tcW w:w="1154" w:type="dxa"/>
            <w:gridSpan w:val="2"/>
            <w:vAlign w:val="center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7F">
              <w:rPr>
                <w:rStyle w:val="Bodytext28pt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Дата</w:t>
            </w:r>
          </w:p>
          <w:p w:rsidR="008D0B82" w:rsidRPr="00D7497F" w:rsidRDefault="00606497" w:rsidP="008D0B82">
            <w:pPr>
              <w:pStyle w:val="Bodytext2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7F">
              <w:rPr>
                <w:rStyle w:val="Bodytext28pt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</w:t>
            </w:r>
            <w:r w:rsidR="008D0B82" w:rsidRPr="00D7497F">
              <w:rPr>
                <w:rStyle w:val="Bodytext28pt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кончания</w:t>
            </w:r>
          </w:p>
        </w:tc>
        <w:tc>
          <w:tcPr>
            <w:tcW w:w="1735" w:type="dxa"/>
            <w:gridSpan w:val="3"/>
            <w:vAlign w:val="center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7F">
              <w:rPr>
                <w:rStyle w:val="Bodytext28pt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Перечень</w:t>
            </w:r>
          </w:p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7F">
              <w:rPr>
                <w:rStyle w:val="Bodytext28pt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действий</w:t>
            </w:r>
          </w:p>
        </w:tc>
        <w:tc>
          <w:tcPr>
            <w:tcW w:w="1938" w:type="dxa"/>
            <w:gridSpan w:val="3"/>
            <w:vAlign w:val="center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7F">
              <w:rPr>
                <w:rStyle w:val="Bodytext28pt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Содержание и методы деятельности</w:t>
            </w:r>
          </w:p>
        </w:tc>
        <w:tc>
          <w:tcPr>
            <w:tcW w:w="1845" w:type="dxa"/>
            <w:gridSpan w:val="4"/>
            <w:vAlign w:val="center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7F">
              <w:rPr>
                <w:rStyle w:val="Bodytext28pt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Необходимые условия для реализации действий</w:t>
            </w:r>
          </w:p>
        </w:tc>
        <w:tc>
          <w:tcPr>
            <w:tcW w:w="1795" w:type="dxa"/>
            <w:vAlign w:val="bottom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497F">
              <w:rPr>
                <w:rStyle w:val="Bodytext28pt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Прогнозируе</w:t>
            </w:r>
            <w:r w:rsidR="001348A1" w:rsidRPr="00D7497F">
              <w:rPr>
                <w:rStyle w:val="Bodytext28pt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  <w:r w:rsidRPr="00D7497F">
              <w:rPr>
                <w:rStyle w:val="Bodytext28pt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мые</w:t>
            </w:r>
            <w:proofErr w:type="spellEnd"/>
          </w:p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7F">
              <w:rPr>
                <w:rStyle w:val="Bodytext28pt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результаты</w:t>
            </w:r>
          </w:p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7F">
              <w:rPr>
                <w:rStyle w:val="Bodytext28pt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реализации</w:t>
            </w:r>
          </w:p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7F">
              <w:rPr>
                <w:rStyle w:val="Bodytext28pt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действий</w:t>
            </w:r>
          </w:p>
        </w:tc>
      </w:tr>
      <w:tr w:rsidR="008D0B82" w:rsidTr="008D0B82">
        <w:tc>
          <w:tcPr>
            <w:tcW w:w="9747" w:type="dxa"/>
            <w:gridSpan w:val="15"/>
          </w:tcPr>
          <w:p w:rsidR="008D0B82" w:rsidRPr="00D7497F" w:rsidRDefault="008D0B82" w:rsidP="008D0B82">
            <w:pPr>
              <w:spacing w:after="180" w:line="276" w:lineRule="auto"/>
              <w:jc w:val="center"/>
              <w:rPr>
                <w:rFonts w:eastAsia="Arial"/>
                <w:color w:val="auto"/>
              </w:rPr>
            </w:pPr>
            <w:r w:rsidRPr="00D7497F">
              <w:rPr>
                <w:rFonts w:eastAsia="Arial"/>
                <w:color w:val="auto"/>
              </w:rPr>
              <w:t>Организационный этап 2022 г.</w:t>
            </w:r>
          </w:p>
        </w:tc>
      </w:tr>
      <w:tr w:rsidR="008D0B82" w:rsidTr="008D0B82">
        <w:tc>
          <w:tcPr>
            <w:tcW w:w="488" w:type="dxa"/>
            <w:vAlign w:val="center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08" w:type="dxa"/>
            <w:gridSpan w:val="2"/>
            <w:vAlign w:val="center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01.11. 2022</w:t>
            </w:r>
          </w:p>
        </w:tc>
        <w:tc>
          <w:tcPr>
            <w:tcW w:w="1022" w:type="dxa"/>
            <w:gridSpan w:val="2"/>
            <w:vAlign w:val="center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0"/>
              <w:jc w:val="both"/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31.12.</w:t>
            </w:r>
          </w:p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2022</w:t>
            </w:r>
          </w:p>
        </w:tc>
        <w:tc>
          <w:tcPr>
            <w:tcW w:w="1651" w:type="dxa"/>
            <w:gridSpan w:val="2"/>
            <w:vAlign w:val="center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Лекции и беседы со специалистами по вопросам теории и истории искусства, практические занятия в музеях, на </w:t>
            </w: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художественных промыслах, </w:t>
            </w:r>
            <w:proofErr w:type="spellStart"/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самостояте-льное</w:t>
            </w:r>
            <w:proofErr w:type="spellEnd"/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самообразование членов рабочей группы, включающие работу со специальной литературой, пер</w:t>
            </w:r>
            <w:r w:rsidR="00606497"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одикой, архивными документами</w:t>
            </w:r>
            <w:r w:rsidR="00EB5DA2"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938" w:type="dxa"/>
            <w:gridSpan w:val="3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Изучение традиций народного искусства региона, народных художественных промыслов Липецкой области в прошлом и </w:t>
            </w: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настоящем, её архитектуры, народной одежды Липецкой области в прошлом и настоящем, декоративное искусство Липецкого края в современном мире. Использование активных методов обучения</w:t>
            </w:r>
            <w:proofErr w:type="gramStart"/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педагогическому сотворчеству учителей учащихся, родителей, взаимодействию с учреждениями культуры, с народными мастерами, а также самостоятельной поисковой работе</w:t>
            </w:r>
            <w:r w:rsidR="00EB5DA2"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5" w:type="dxa"/>
            <w:gridSpan w:val="4"/>
            <w:vAlign w:val="center"/>
          </w:tcPr>
          <w:p w:rsidR="008D0B82" w:rsidRPr="00D7497F" w:rsidRDefault="008D0B82" w:rsidP="00EB5DA2">
            <w:pPr>
              <w:pStyle w:val="Bodytext20"/>
              <w:shd w:val="clear" w:color="auto" w:fill="auto"/>
              <w:spacing w:after="0" w:line="276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4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Взаимодейст-ви</w:t>
            </w:r>
            <w:r w:rsidR="00EB5DA2" w:rsidRPr="00D749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proofErr w:type="gramEnd"/>
            <w:r w:rsidR="00EB5DA2" w:rsidRPr="00D74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97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7497F">
              <w:rPr>
                <w:rFonts w:ascii="Times New Roman" w:hAnsi="Times New Roman" w:cs="Times New Roman"/>
                <w:sz w:val="24"/>
                <w:szCs w:val="24"/>
              </w:rPr>
              <w:t>общеобразова-тельными</w:t>
            </w:r>
            <w:proofErr w:type="spellEnd"/>
            <w:r w:rsidRPr="00D7497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и учреждениями культуры, договоры о сотрудничеств</w:t>
            </w:r>
            <w:r w:rsidR="00EB5DA2" w:rsidRPr="00D749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95" w:type="dxa"/>
            <w:vAlign w:val="center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уроков и внеурочных занятий различными формами организации культурно-досуговой деятельности, в том числе </w:t>
            </w:r>
            <w:r w:rsidRPr="00D74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музеев, выставочных залов, мастерских художников, организацией встреч с народными умельцами, концертов фольклорных коллективов,  </w:t>
            </w:r>
            <w:proofErr w:type="spellStart"/>
            <w:r w:rsidRPr="00D7497F">
              <w:rPr>
                <w:rFonts w:ascii="Times New Roman" w:hAnsi="Times New Roman" w:cs="Times New Roman"/>
                <w:sz w:val="24"/>
                <w:szCs w:val="24"/>
              </w:rPr>
              <w:t>этографичес-ких</w:t>
            </w:r>
            <w:proofErr w:type="spellEnd"/>
            <w:r w:rsidRPr="00D7497F">
              <w:rPr>
                <w:rFonts w:ascii="Times New Roman" w:hAnsi="Times New Roman" w:cs="Times New Roman"/>
                <w:sz w:val="24"/>
                <w:szCs w:val="24"/>
              </w:rPr>
              <w:t xml:space="preserve"> музеев, праздников народного календаря</w:t>
            </w:r>
            <w:r w:rsidR="00EB5DA2" w:rsidRPr="00D74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0B82" w:rsidTr="008D0B82">
        <w:tc>
          <w:tcPr>
            <w:tcW w:w="488" w:type="dxa"/>
            <w:vAlign w:val="center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1008" w:type="dxa"/>
            <w:gridSpan w:val="2"/>
            <w:vAlign w:val="bottom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0"/>
              <w:jc w:val="both"/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01.11.</w:t>
            </w:r>
          </w:p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2022</w:t>
            </w:r>
          </w:p>
        </w:tc>
        <w:tc>
          <w:tcPr>
            <w:tcW w:w="1022" w:type="dxa"/>
            <w:gridSpan w:val="2"/>
            <w:vAlign w:val="bottom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0"/>
              <w:jc w:val="both"/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30.12.</w:t>
            </w:r>
          </w:p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2022</w:t>
            </w:r>
          </w:p>
        </w:tc>
        <w:tc>
          <w:tcPr>
            <w:tcW w:w="1651" w:type="dxa"/>
            <w:gridSpan w:val="2"/>
            <w:vAlign w:val="bottom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мониторин-говых</w:t>
            </w:r>
            <w:proofErr w:type="spellEnd"/>
            <w:proofErr w:type="gramEnd"/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исследований с целью изучения </w:t>
            </w:r>
            <w:proofErr w:type="spellStart"/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представле-ни</w:t>
            </w:r>
            <w:r w:rsidR="00EB5DA2"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й</w:t>
            </w:r>
            <w:proofErr w:type="spellEnd"/>
            <w:r w:rsidR="00EB5DA2"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многообра-зии</w:t>
            </w:r>
            <w:proofErr w:type="spellEnd"/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художественной </w:t>
            </w:r>
            <w:proofErr w:type="spellStart"/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самобытнос-ти</w:t>
            </w:r>
            <w:proofErr w:type="spellEnd"/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взаимосвязи </w:t>
            </w: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традиций художественной культуры Липецкого края</w:t>
            </w:r>
            <w:r w:rsidR="00EB5DA2"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938" w:type="dxa"/>
            <w:gridSpan w:val="3"/>
            <w:vAlign w:val="bottom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знаний обучающихся об обычаях, традициях, культуре народов Липецкого края. Метод</w:t>
            </w:r>
            <w:r w:rsidR="00EB5DA2" w:rsidRPr="00D7497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7497F">
              <w:rPr>
                <w:rFonts w:ascii="Times New Roman" w:hAnsi="Times New Roman" w:cs="Times New Roman"/>
                <w:sz w:val="24"/>
                <w:szCs w:val="24"/>
              </w:rPr>
              <w:t>: анкетировани</w:t>
            </w:r>
            <w:r w:rsidR="00EB5DA2" w:rsidRPr="00D749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97F">
              <w:rPr>
                <w:rFonts w:ascii="Times New Roman" w:hAnsi="Times New Roman" w:cs="Times New Roman"/>
                <w:sz w:val="24"/>
                <w:szCs w:val="24"/>
              </w:rPr>
              <w:t>, анализ и синтез полученных результатов.</w:t>
            </w:r>
          </w:p>
        </w:tc>
        <w:tc>
          <w:tcPr>
            <w:tcW w:w="1845" w:type="dxa"/>
            <w:gridSpan w:val="4"/>
            <w:vAlign w:val="bottom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Аналитическая справка по итогам мониторинга</w:t>
            </w:r>
            <w:r w:rsidR="00EB5DA2"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795" w:type="dxa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Выяснение пробелов в знаниях обучающихся с целью совершенствования преподавания курса «Изобразительное искусство», программ внеурочной и кружковой </w:t>
            </w: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деятельности</w:t>
            </w:r>
            <w:r w:rsidR="00EB5DA2"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8D0B82" w:rsidTr="008D0B82">
        <w:tc>
          <w:tcPr>
            <w:tcW w:w="488" w:type="dxa"/>
            <w:vAlign w:val="center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008" w:type="dxa"/>
            <w:gridSpan w:val="2"/>
            <w:vAlign w:val="center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01.11. 2022</w:t>
            </w:r>
          </w:p>
        </w:tc>
        <w:tc>
          <w:tcPr>
            <w:tcW w:w="1022" w:type="dxa"/>
            <w:gridSpan w:val="2"/>
            <w:vAlign w:val="center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31.12. 2022</w:t>
            </w:r>
          </w:p>
        </w:tc>
        <w:tc>
          <w:tcPr>
            <w:tcW w:w="1651" w:type="dxa"/>
            <w:gridSpan w:val="2"/>
            <w:vAlign w:val="center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ОУ и сетевых партнеров с целью планирования совместной работы на основной период работы РИП</w:t>
            </w:r>
            <w:r w:rsidR="00EB5DA2" w:rsidRPr="00D74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  <w:gridSpan w:val="3"/>
            <w:vAlign w:val="bottom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плана работы РИП </w:t>
            </w:r>
            <w:r w:rsidR="00EB5DA2" w:rsidRPr="00D7497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7497F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период</w:t>
            </w:r>
          </w:p>
        </w:tc>
        <w:tc>
          <w:tcPr>
            <w:tcW w:w="1845" w:type="dxa"/>
            <w:gridSpan w:val="4"/>
            <w:vAlign w:val="center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Протокол заседания рабочей группы</w:t>
            </w:r>
            <w:r w:rsidR="00EB5DA2"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795" w:type="dxa"/>
            <w:vAlign w:val="bottom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Перспектив-ный</w:t>
            </w:r>
            <w:proofErr w:type="spellEnd"/>
            <w:proofErr w:type="gramEnd"/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план работы РИП</w:t>
            </w:r>
            <w:r w:rsidR="00EB5DA2"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8D0B82" w:rsidTr="008D0B82">
        <w:tc>
          <w:tcPr>
            <w:tcW w:w="9747" w:type="dxa"/>
            <w:gridSpan w:val="15"/>
          </w:tcPr>
          <w:p w:rsidR="008D0B82" w:rsidRPr="00D7497F" w:rsidRDefault="008D0B82" w:rsidP="008D0B82">
            <w:pPr>
              <w:spacing w:after="180" w:line="276" w:lineRule="auto"/>
              <w:jc w:val="center"/>
              <w:rPr>
                <w:rFonts w:eastAsia="Arial"/>
                <w:color w:val="auto"/>
              </w:rPr>
            </w:pPr>
            <w:r w:rsidRPr="00D7497F">
              <w:rPr>
                <w:rFonts w:eastAsia="Arial"/>
                <w:color w:val="auto"/>
              </w:rPr>
              <w:t>Основной этап  2023-2025 гг.</w:t>
            </w:r>
          </w:p>
        </w:tc>
      </w:tr>
      <w:tr w:rsidR="008D0B82" w:rsidRPr="00787ED8" w:rsidTr="008D0B82">
        <w:tc>
          <w:tcPr>
            <w:tcW w:w="488" w:type="dxa"/>
            <w:vAlign w:val="center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08" w:type="dxa"/>
            <w:gridSpan w:val="2"/>
            <w:vAlign w:val="center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01.01. 2023</w:t>
            </w:r>
          </w:p>
        </w:tc>
        <w:tc>
          <w:tcPr>
            <w:tcW w:w="1154" w:type="dxa"/>
            <w:gridSpan w:val="3"/>
            <w:vAlign w:val="center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31.12. 2025</w:t>
            </w:r>
          </w:p>
        </w:tc>
        <w:tc>
          <w:tcPr>
            <w:tcW w:w="1735" w:type="dxa"/>
            <w:gridSpan w:val="3"/>
            <w:vAlign w:val="center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Формирова-ние</w:t>
            </w:r>
            <w:proofErr w:type="spellEnd"/>
            <w:proofErr w:type="gramEnd"/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образователь-ной</w:t>
            </w:r>
            <w:proofErr w:type="spellEnd"/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среды </w:t>
            </w:r>
            <w:proofErr w:type="spellStart"/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художествен-но-эстетической</w:t>
            </w:r>
            <w:proofErr w:type="spellEnd"/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направленнос-ти</w:t>
            </w:r>
            <w:proofErr w:type="spellEnd"/>
            <w:r w:rsidR="00EB5DA2"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938" w:type="dxa"/>
            <w:gridSpan w:val="2"/>
            <w:vAlign w:val="center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Экспонаты этнографического содержания: одежда, утварь, предметы быта и </w:t>
            </w:r>
            <w:proofErr w:type="spellStart"/>
            <w:proofErr w:type="gramStart"/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художествен-ных</w:t>
            </w:r>
            <w:proofErr w:type="spellEnd"/>
            <w:proofErr w:type="gramEnd"/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промыслов прошлого и </w:t>
            </w:r>
            <w:proofErr w:type="spellStart"/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нас-тоящего</w:t>
            </w:r>
            <w:proofErr w:type="spellEnd"/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Мето-ды</w:t>
            </w:r>
            <w:proofErr w:type="spellEnd"/>
            <w:proofErr w:type="gramEnd"/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наглядно-иллюстратив-ный</w:t>
            </w:r>
            <w:proofErr w:type="spellEnd"/>
            <w:r w:rsidR="00EB5DA2"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440" w:type="dxa"/>
            <w:gridSpan w:val="2"/>
            <w:vAlign w:val="bottom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Fonts w:ascii="Times New Roman" w:hAnsi="Times New Roman" w:cs="Times New Roman"/>
                <w:sz w:val="24"/>
                <w:szCs w:val="24"/>
              </w:rPr>
              <w:t>Наличие места для уголка художественной культуры</w:t>
            </w:r>
            <w:r w:rsidR="00EB5DA2" w:rsidRPr="00D74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Школьный музейный</w:t>
            </w:r>
            <w:r w:rsidR="00EB5DA2"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уголок художественной культуры Липецкого края</w:t>
            </w:r>
            <w:r w:rsidR="00EB5DA2"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8D0B82" w:rsidRPr="00787ED8" w:rsidTr="008D0B82">
        <w:tc>
          <w:tcPr>
            <w:tcW w:w="488" w:type="dxa"/>
            <w:vAlign w:val="center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</w:t>
            </w:r>
          </w:p>
        </w:tc>
        <w:tc>
          <w:tcPr>
            <w:tcW w:w="1008" w:type="dxa"/>
            <w:gridSpan w:val="2"/>
            <w:vAlign w:val="center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01.11. 2023</w:t>
            </w:r>
          </w:p>
        </w:tc>
        <w:tc>
          <w:tcPr>
            <w:tcW w:w="1154" w:type="dxa"/>
            <w:gridSpan w:val="3"/>
            <w:vAlign w:val="center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31.05. 2023</w:t>
            </w:r>
          </w:p>
        </w:tc>
        <w:tc>
          <w:tcPr>
            <w:tcW w:w="1735" w:type="dxa"/>
            <w:gridSpan w:val="3"/>
            <w:vAlign w:val="center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D7497F">
              <w:rPr>
                <w:rFonts w:ascii="Times New Roman" w:hAnsi="Times New Roman" w:cs="Times New Roman"/>
                <w:sz w:val="24"/>
                <w:szCs w:val="24"/>
              </w:rPr>
              <w:t>познаватель-ных</w:t>
            </w:r>
            <w:proofErr w:type="spellEnd"/>
            <w:r w:rsidRPr="00D7497F">
              <w:rPr>
                <w:rFonts w:ascii="Times New Roman" w:hAnsi="Times New Roman" w:cs="Times New Roman"/>
                <w:sz w:val="24"/>
                <w:szCs w:val="24"/>
              </w:rPr>
              <w:t xml:space="preserve"> эфирах «Всерос</w:t>
            </w:r>
            <w:r w:rsidR="00EB5DA2" w:rsidRPr="00D749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497F">
              <w:rPr>
                <w:rFonts w:ascii="Times New Roman" w:hAnsi="Times New Roman" w:cs="Times New Roman"/>
                <w:sz w:val="24"/>
                <w:szCs w:val="24"/>
              </w:rPr>
              <w:t xml:space="preserve">ийского </w:t>
            </w:r>
            <w:proofErr w:type="spellStart"/>
            <w:r w:rsidRPr="00D7497F">
              <w:rPr>
                <w:rFonts w:ascii="Times New Roman" w:hAnsi="Times New Roman" w:cs="Times New Roman"/>
                <w:sz w:val="24"/>
                <w:szCs w:val="24"/>
              </w:rPr>
              <w:t>образова-тельного</w:t>
            </w:r>
            <w:proofErr w:type="spellEnd"/>
            <w:r w:rsidRPr="00D7497F">
              <w:rPr>
                <w:rFonts w:ascii="Times New Roman" w:hAnsi="Times New Roman" w:cs="Times New Roman"/>
                <w:sz w:val="24"/>
                <w:szCs w:val="24"/>
              </w:rPr>
              <w:t xml:space="preserve"> проекта» «Музейный час»</w:t>
            </w:r>
            <w:r w:rsidR="00EB5DA2" w:rsidRPr="00D74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  <w:gridSpan w:val="2"/>
            <w:vAlign w:val="bottom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26"/>
              <w:jc w:val="center"/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749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Активисты музея истории средней школы номер два участвуют в проекте, который включает в себя 8 туров, которые состоят из</w:t>
            </w:r>
            <w:r w:rsidR="00EB5DA2" w:rsidRPr="00D749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749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749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информа-ционных</w:t>
            </w:r>
            <w:proofErr w:type="spellEnd"/>
            <w:proofErr w:type="gramEnd"/>
            <w:r w:rsidRPr="00D749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49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интер-активных</w:t>
            </w:r>
            <w:proofErr w:type="spellEnd"/>
            <w:r w:rsidRPr="00D749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49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позна-вательных</w:t>
            </w:r>
            <w:proofErr w:type="spellEnd"/>
            <w:r w:rsidRPr="00D749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49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эфи-ров</w:t>
            </w:r>
            <w:proofErr w:type="spellEnd"/>
            <w:r w:rsidRPr="00D749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«Музейный час» и </w:t>
            </w:r>
            <w:proofErr w:type="spellStart"/>
            <w:r w:rsidRPr="00D749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викто-</w:t>
            </w:r>
            <w:r w:rsidRPr="00D749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рины</w:t>
            </w:r>
            <w:proofErr w:type="spellEnd"/>
            <w:r w:rsidRPr="00D749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Эфиры проводятся каждую третью</w:t>
            </w:r>
            <w:r w:rsidR="00EB5DA2" w:rsidRPr="00D749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неделю</w:t>
            </w:r>
            <w:r w:rsidRPr="00D749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каждого месяца.</w:t>
            </w:r>
          </w:p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Методы: </w:t>
            </w:r>
            <w:proofErr w:type="spellStart"/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наглядно-иллюстаривный</w:t>
            </w:r>
            <w:proofErr w:type="spellEnd"/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, анкетировани</w:t>
            </w:r>
            <w:r w:rsidR="00EB5DA2"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е.</w:t>
            </w:r>
          </w:p>
        </w:tc>
        <w:tc>
          <w:tcPr>
            <w:tcW w:w="1440" w:type="dxa"/>
            <w:gridSpan w:val="2"/>
            <w:vAlign w:val="center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Ежемесячное участие в </w:t>
            </w:r>
            <w:proofErr w:type="spellStart"/>
            <w:proofErr w:type="gramStart"/>
            <w:r w:rsidRPr="00D7497F">
              <w:rPr>
                <w:rFonts w:ascii="Times New Roman" w:hAnsi="Times New Roman" w:cs="Times New Roman"/>
                <w:sz w:val="24"/>
                <w:szCs w:val="24"/>
              </w:rPr>
              <w:t>познава-тельных</w:t>
            </w:r>
            <w:proofErr w:type="spellEnd"/>
            <w:proofErr w:type="gramEnd"/>
            <w:r w:rsidRPr="00D7497F">
              <w:rPr>
                <w:rFonts w:ascii="Times New Roman" w:hAnsi="Times New Roman" w:cs="Times New Roman"/>
                <w:sz w:val="24"/>
                <w:szCs w:val="24"/>
              </w:rPr>
              <w:t xml:space="preserve"> эфирах «Всерос</w:t>
            </w:r>
            <w:r w:rsidR="00EB5DA2" w:rsidRPr="00D749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497F">
              <w:rPr>
                <w:rFonts w:ascii="Times New Roman" w:hAnsi="Times New Roman" w:cs="Times New Roman"/>
                <w:sz w:val="24"/>
                <w:szCs w:val="24"/>
              </w:rPr>
              <w:t xml:space="preserve">ийского образовательного проекта» «Музейный час», заполнение </w:t>
            </w:r>
            <w:proofErr w:type="spellStart"/>
            <w:r w:rsidRPr="00D749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</w:t>
            </w:r>
            <w:proofErr w:type="spellEnd"/>
            <w:r w:rsidRPr="00D7497F">
              <w:rPr>
                <w:rFonts w:ascii="Times New Roman" w:hAnsi="Times New Roman" w:cs="Times New Roman"/>
                <w:sz w:val="24"/>
                <w:szCs w:val="24"/>
              </w:rPr>
              <w:t>-формы викторины</w:t>
            </w:r>
            <w:r w:rsidR="00B52B53" w:rsidRPr="00D74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Fonts w:ascii="Times New Roman" w:hAnsi="Times New Roman" w:cs="Times New Roman"/>
                <w:sz w:val="24"/>
                <w:szCs w:val="24"/>
              </w:rPr>
              <w:t>Диплом участника, призёра или победителя</w:t>
            </w:r>
            <w:r w:rsidR="00B52B53" w:rsidRPr="00D74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0B82" w:rsidRPr="00787ED8" w:rsidTr="008D0B82">
        <w:tc>
          <w:tcPr>
            <w:tcW w:w="488" w:type="dxa"/>
            <w:vAlign w:val="center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008" w:type="dxa"/>
            <w:gridSpan w:val="2"/>
            <w:vAlign w:val="center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01.11. 2022</w:t>
            </w:r>
          </w:p>
        </w:tc>
        <w:tc>
          <w:tcPr>
            <w:tcW w:w="1154" w:type="dxa"/>
            <w:gridSpan w:val="3"/>
            <w:vAlign w:val="center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31.12. 2025</w:t>
            </w:r>
          </w:p>
        </w:tc>
        <w:tc>
          <w:tcPr>
            <w:tcW w:w="1735" w:type="dxa"/>
            <w:gridSpan w:val="3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49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музейной просветительской программе</w:t>
            </w:r>
          </w:p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«Прогулки </w:t>
            </w:r>
            <w:proofErr w:type="spellStart"/>
            <w:r w:rsidRPr="00D749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D749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</w:t>
            </w:r>
            <w:r w:rsidRPr="00D7497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ОБУК «ЛОКМ» г.Липецк)</w:t>
            </w:r>
          </w:p>
        </w:tc>
        <w:tc>
          <w:tcPr>
            <w:tcW w:w="1938" w:type="dxa"/>
            <w:gridSpan w:val="2"/>
            <w:vAlign w:val="bottom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Содержание программы строится на циклах кратких видеороликов, </w:t>
            </w:r>
            <w:proofErr w:type="spellStart"/>
            <w:proofErr w:type="gramStart"/>
            <w:r w:rsidRPr="00D749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рассказываю-</w:t>
            </w:r>
            <w:r w:rsidR="00B52B53" w:rsidRPr="00D749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</w:t>
            </w:r>
            <w:r w:rsidRPr="00D749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их</w:t>
            </w:r>
            <w:proofErr w:type="spellEnd"/>
            <w:proofErr w:type="gramEnd"/>
            <w:r w:rsidRPr="00D749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доступной форме об особенностях произведений </w:t>
            </w:r>
            <w:proofErr w:type="spellStart"/>
            <w:r w:rsidRPr="00D749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изобразитель-ного</w:t>
            </w:r>
            <w:proofErr w:type="spellEnd"/>
            <w:r w:rsidRPr="00D749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искусства, авторах, </w:t>
            </w:r>
            <w:proofErr w:type="spellStart"/>
            <w:r w:rsidRPr="00D749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художествен-ных</w:t>
            </w:r>
            <w:proofErr w:type="spellEnd"/>
            <w:r w:rsidRPr="00D749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стилях и  видах, жанрах, средствах </w:t>
            </w:r>
            <w:proofErr w:type="spellStart"/>
            <w:r w:rsidRPr="00D749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изобразитель-ного</w:t>
            </w:r>
            <w:proofErr w:type="spellEnd"/>
            <w:r w:rsidRPr="00D749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искусства, а также об истории здания музея – Дом Губина, являющегося памятником архитектуры 19 столетия.</w:t>
            </w:r>
          </w:p>
        </w:tc>
        <w:tc>
          <w:tcPr>
            <w:tcW w:w="1440" w:type="dxa"/>
            <w:gridSpan w:val="2"/>
            <w:vAlign w:val="bottom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</w:t>
            </w:r>
            <w:r w:rsidRPr="00D7497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ОБУК «ЛОКМ» г.Липецк</w:t>
            </w:r>
            <w:r w:rsidR="00B52B53" w:rsidRPr="00D7497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1984" w:type="dxa"/>
            <w:gridSpan w:val="2"/>
            <w:vAlign w:val="bottom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Fonts w:ascii="Times New Roman" w:hAnsi="Times New Roman" w:cs="Times New Roman"/>
                <w:sz w:val="24"/>
                <w:szCs w:val="24"/>
              </w:rPr>
              <w:t>Демонстрация видеороликов в фойе школы, на уроках искусства и внеурочной деятельности, создание видеороликов по запросу РИП</w:t>
            </w:r>
            <w:r w:rsidR="00B52B53" w:rsidRPr="00D74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0B82" w:rsidRPr="00787ED8" w:rsidTr="008D0B82">
        <w:tc>
          <w:tcPr>
            <w:tcW w:w="488" w:type="dxa"/>
            <w:vAlign w:val="center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008" w:type="dxa"/>
            <w:gridSpan w:val="2"/>
            <w:vAlign w:val="center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01.11. 2023</w:t>
            </w:r>
          </w:p>
        </w:tc>
        <w:tc>
          <w:tcPr>
            <w:tcW w:w="1154" w:type="dxa"/>
            <w:gridSpan w:val="3"/>
            <w:vAlign w:val="center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31.12. 2025</w:t>
            </w:r>
          </w:p>
        </w:tc>
        <w:tc>
          <w:tcPr>
            <w:tcW w:w="1735" w:type="dxa"/>
            <w:gridSpan w:val="3"/>
            <w:vAlign w:val="center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Разработка</w:t>
            </w:r>
          </w:p>
          <w:p w:rsidR="008D0B82" w:rsidRPr="00D7497F" w:rsidRDefault="00B52B53" w:rsidP="008D0B82">
            <w:pPr>
              <w:pStyle w:val="Bodytext20"/>
              <w:shd w:val="clear" w:color="auto" w:fill="auto"/>
              <w:spacing w:after="0" w:line="276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="008D0B82"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рограммно</w:t>
            </w: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8D0B82"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</w:p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методическо-го</w:t>
            </w:r>
            <w:proofErr w:type="spellEnd"/>
            <w:proofErr w:type="gramEnd"/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обеспе-чения</w:t>
            </w:r>
            <w:proofErr w:type="spellEnd"/>
            <w:r w:rsidR="00B52B53"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938" w:type="dxa"/>
            <w:gridSpan w:val="2"/>
            <w:vAlign w:val="center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модифицированных (</w:t>
            </w:r>
            <w:proofErr w:type="spellStart"/>
            <w:proofErr w:type="gramStart"/>
            <w:r w:rsidRPr="00D7497F">
              <w:rPr>
                <w:rFonts w:ascii="Times New Roman" w:hAnsi="Times New Roman" w:cs="Times New Roman"/>
                <w:sz w:val="24"/>
                <w:szCs w:val="24"/>
              </w:rPr>
              <w:t>адаптиро-ванных</w:t>
            </w:r>
            <w:proofErr w:type="spellEnd"/>
            <w:proofErr w:type="gramEnd"/>
            <w:r w:rsidRPr="00D7497F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 w:rsidRPr="00D7497F">
              <w:rPr>
                <w:rFonts w:ascii="Times New Roman" w:hAnsi="Times New Roman" w:cs="Times New Roman"/>
                <w:sz w:val="24"/>
                <w:szCs w:val="24"/>
              </w:rPr>
              <w:t>интегрирован-ных</w:t>
            </w:r>
            <w:proofErr w:type="spellEnd"/>
            <w:r w:rsidRPr="00D7497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внеурочной деятельности </w:t>
            </w:r>
            <w:r w:rsidRPr="00D74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 «Ложкари», «</w:t>
            </w:r>
            <w:proofErr w:type="spellStart"/>
            <w:r w:rsidRPr="00D7497F">
              <w:rPr>
                <w:rFonts w:ascii="Times New Roman" w:hAnsi="Times New Roman" w:cs="Times New Roman"/>
                <w:sz w:val="24"/>
                <w:szCs w:val="24"/>
              </w:rPr>
              <w:t>Лебедяночка</w:t>
            </w:r>
            <w:proofErr w:type="spellEnd"/>
            <w:r w:rsidRPr="00D7497F">
              <w:rPr>
                <w:rFonts w:ascii="Times New Roman" w:hAnsi="Times New Roman" w:cs="Times New Roman"/>
                <w:sz w:val="24"/>
                <w:szCs w:val="24"/>
              </w:rPr>
              <w:t>», в том числе        совместно           с сетевыми партнёрами</w:t>
            </w:r>
          </w:p>
          <w:p w:rsidR="008D0B82" w:rsidRPr="00D7497F" w:rsidRDefault="008D0B82" w:rsidP="00397E84">
            <w:pPr>
              <w:pStyle w:val="Bodytext20"/>
              <w:shd w:val="clear" w:color="auto" w:fill="auto"/>
              <w:spacing w:after="0" w:line="27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Fonts w:ascii="Times New Roman" w:hAnsi="Times New Roman" w:cs="Times New Roman"/>
                <w:sz w:val="24"/>
                <w:szCs w:val="24"/>
              </w:rPr>
              <w:t>«Ремесла в корзинке», «Быт и этнография» (подпрограммы: «Береза</w:t>
            </w:r>
            <w:r w:rsidR="00B52B53" w:rsidRPr="00D7497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7497F">
              <w:rPr>
                <w:rFonts w:ascii="Times New Roman" w:hAnsi="Times New Roman" w:cs="Times New Roman"/>
                <w:sz w:val="24"/>
                <w:szCs w:val="24"/>
              </w:rPr>
              <w:t xml:space="preserve"> символ родины моей», «Обычаи русского народа», «Уездное» Замятина», «Избы и соломенные крыши», «Говор Лебедянского уезда», «Четыре жизненных круга», «Азы ткачества в </w:t>
            </w:r>
            <w:proofErr w:type="spellStart"/>
            <w:r w:rsidRPr="00D7497F">
              <w:rPr>
                <w:rFonts w:ascii="Times New Roman" w:hAnsi="Times New Roman" w:cs="Times New Roman"/>
                <w:sz w:val="24"/>
                <w:szCs w:val="24"/>
              </w:rPr>
              <w:t>Покрово-казаках</w:t>
            </w:r>
            <w:proofErr w:type="spellEnd"/>
            <w:r w:rsidRPr="00D7497F">
              <w:rPr>
                <w:rFonts w:ascii="Times New Roman" w:hAnsi="Times New Roman" w:cs="Times New Roman"/>
                <w:sz w:val="24"/>
                <w:szCs w:val="24"/>
              </w:rPr>
              <w:t>», «Разучивание элементов русских народных танцев: кадриль, плясовая, хоровод»</w:t>
            </w:r>
            <w:r w:rsidR="002D218B" w:rsidRPr="00D7497F">
              <w:rPr>
                <w:rFonts w:ascii="Times New Roman" w:hAnsi="Times New Roman" w:cs="Times New Roman"/>
                <w:sz w:val="24"/>
                <w:szCs w:val="24"/>
              </w:rPr>
              <w:t xml:space="preserve">, «Изготовление погремушки </w:t>
            </w:r>
            <w:proofErr w:type="spellStart"/>
            <w:r w:rsidR="002D218B" w:rsidRPr="00D7497F">
              <w:rPr>
                <w:rFonts w:ascii="Times New Roman" w:hAnsi="Times New Roman" w:cs="Times New Roman"/>
                <w:sz w:val="24"/>
                <w:szCs w:val="24"/>
              </w:rPr>
              <w:t>шаркунок</w:t>
            </w:r>
            <w:proofErr w:type="spellEnd"/>
            <w:r w:rsidR="002D218B" w:rsidRPr="00D7497F">
              <w:rPr>
                <w:rFonts w:ascii="Times New Roman" w:hAnsi="Times New Roman" w:cs="Times New Roman"/>
                <w:sz w:val="24"/>
                <w:szCs w:val="24"/>
              </w:rPr>
              <w:t xml:space="preserve">» (изделия из бересты), дополнительных </w:t>
            </w:r>
            <w:proofErr w:type="spellStart"/>
            <w:r w:rsidR="002D218B" w:rsidRPr="00D7497F">
              <w:rPr>
                <w:rFonts w:ascii="Times New Roman" w:hAnsi="Times New Roman" w:cs="Times New Roman"/>
                <w:sz w:val="24"/>
                <w:szCs w:val="24"/>
              </w:rPr>
              <w:t>образователь-</w:t>
            </w:r>
            <w:r w:rsidR="00397E84" w:rsidRPr="00D7497F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397E84" w:rsidRPr="00D7497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ОУ</w:t>
            </w:r>
            <w:r w:rsidRPr="00D7497F">
              <w:rPr>
                <w:rFonts w:ascii="Times New Roman" w:hAnsi="Times New Roman" w:cs="Times New Roman"/>
                <w:sz w:val="24"/>
                <w:szCs w:val="24"/>
              </w:rPr>
              <w:t xml:space="preserve"> хор «Гармония», хор «Радуга», «Казаки».</w:t>
            </w:r>
          </w:p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D0B82" w:rsidRPr="00D7497F" w:rsidRDefault="00397E84" w:rsidP="008D0B82">
            <w:pPr>
              <w:pStyle w:val="Bodytext20"/>
              <w:shd w:val="clear" w:color="auto" w:fill="auto"/>
              <w:spacing w:after="0" w:line="276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</w:t>
            </w:r>
            <w:r w:rsidR="00B52B53" w:rsidRPr="00D749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497F">
              <w:rPr>
                <w:rFonts w:ascii="Times New Roman" w:hAnsi="Times New Roman" w:cs="Times New Roman"/>
                <w:sz w:val="24"/>
                <w:szCs w:val="24"/>
              </w:rPr>
              <w:t>мест-ная</w:t>
            </w:r>
            <w:proofErr w:type="spellEnd"/>
            <w:r w:rsidRPr="00D7497F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деятельность членов РИП</w:t>
            </w:r>
            <w:r w:rsidR="00B52B53" w:rsidRPr="00D74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vAlign w:val="bottom"/>
          </w:tcPr>
          <w:p w:rsidR="008D0B82" w:rsidRPr="00D7497F" w:rsidRDefault="00397E84" w:rsidP="008D0B82">
            <w:pPr>
              <w:pStyle w:val="Bodytext20"/>
              <w:shd w:val="clear" w:color="auto" w:fill="auto"/>
              <w:spacing w:after="0" w:line="276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Fonts w:ascii="Times New Roman" w:hAnsi="Times New Roman" w:cs="Times New Roman"/>
                <w:sz w:val="24"/>
                <w:szCs w:val="24"/>
              </w:rPr>
              <w:t>Модифицированные (</w:t>
            </w:r>
            <w:proofErr w:type="spellStart"/>
            <w:proofErr w:type="gramStart"/>
            <w:r w:rsidRPr="00D7497F">
              <w:rPr>
                <w:rFonts w:ascii="Times New Roman" w:hAnsi="Times New Roman" w:cs="Times New Roman"/>
                <w:sz w:val="24"/>
                <w:szCs w:val="24"/>
              </w:rPr>
              <w:t>адаптиро-ванные</w:t>
            </w:r>
            <w:proofErr w:type="spellEnd"/>
            <w:proofErr w:type="gramEnd"/>
            <w:r w:rsidRPr="00D7497F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 w:rsidRPr="00D7497F">
              <w:rPr>
                <w:rFonts w:ascii="Times New Roman" w:hAnsi="Times New Roman" w:cs="Times New Roman"/>
                <w:sz w:val="24"/>
                <w:szCs w:val="24"/>
              </w:rPr>
              <w:t>интегрирован-ные</w:t>
            </w:r>
            <w:proofErr w:type="spellEnd"/>
            <w:r w:rsidRPr="00D7497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внеурочной деятельности, дополнительные образовательные </w:t>
            </w:r>
            <w:r w:rsidRPr="00D74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программы.</w:t>
            </w:r>
          </w:p>
        </w:tc>
      </w:tr>
      <w:tr w:rsidR="008D0B82" w:rsidRPr="00787ED8" w:rsidTr="00D17A95">
        <w:tc>
          <w:tcPr>
            <w:tcW w:w="488" w:type="dxa"/>
            <w:vAlign w:val="center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1008" w:type="dxa"/>
            <w:gridSpan w:val="2"/>
            <w:vAlign w:val="center"/>
          </w:tcPr>
          <w:p w:rsidR="008D0B82" w:rsidRPr="00D7497F" w:rsidRDefault="00FA038E" w:rsidP="008D0B82">
            <w:pPr>
              <w:pStyle w:val="Bodytext20"/>
              <w:shd w:val="clear" w:color="auto" w:fill="auto"/>
              <w:spacing w:after="0" w:line="276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01.0</w:t>
            </w:r>
            <w:r w:rsidR="008D0B82"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1. 2023</w:t>
            </w:r>
          </w:p>
        </w:tc>
        <w:tc>
          <w:tcPr>
            <w:tcW w:w="1154" w:type="dxa"/>
            <w:gridSpan w:val="3"/>
            <w:vAlign w:val="center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31.12. 2025</w:t>
            </w:r>
          </w:p>
        </w:tc>
        <w:tc>
          <w:tcPr>
            <w:tcW w:w="1711" w:type="dxa"/>
            <w:gridSpan w:val="2"/>
            <w:vAlign w:val="center"/>
          </w:tcPr>
          <w:p w:rsidR="008D0B82" w:rsidRPr="00D7497F" w:rsidRDefault="006318BA" w:rsidP="008D0B82">
            <w:pPr>
              <w:pStyle w:val="Bodytext20"/>
              <w:shd w:val="clear" w:color="auto" w:fill="auto"/>
              <w:spacing w:after="0" w:line="276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Fonts w:ascii="Times New Roman" w:hAnsi="Times New Roman" w:cs="Times New Roman"/>
                <w:sz w:val="24"/>
                <w:szCs w:val="24"/>
              </w:rPr>
              <w:t xml:space="preserve">Практико-ориентированные </w:t>
            </w:r>
            <w:proofErr w:type="spellStart"/>
            <w:r w:rsidRPr="00D7497F">
              <w:rPr>
                <w:rFonts w:ascii="Times New Roman" w:hAnsi="Times New Roman" w:cs="Times New Roman"/>
                <w:sz w:val="24"/>
                <w:szCs w:val="24"/>
              </w:rPr>
              <w:t>семина-ры</w:t>
            </w:r>
            <w:proofErr w:type="spellEnd"/>
            <w:r w:rsidRPr="00D7497F">
              <w:rPr>
                <w:rFonts w:ascii="Times New Roman" w:hAnsi="Times New Roman" w:cs="Times New Roman"/>
                <w:sz w:val="24"/>
                <w:szCs w:val="24"/>
              </w:rPr>
              <w:t>, круглые столы</w:t>
            </w:r>
            <w:r w:rsidR="009026ED" w:rsidRPr="00D7497F">
              <w:rPr>
                <w:rFonts w:ascii="Times New Roman" w:hAnsi="Times New Roman" w:cs="Times New Roman"/>
                <w:sz w:val="24"/>
                <w:szCs w:val="24"/>
              </w:rPr>
              <w:t>, мастер-классы</w:t>
            </w:r>
            <w:r w:rsidR="00B52B53" w:rsidRPr="00D74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gridSpan w:val="3"/>
            <w:vAlign w:val="center"/>
          </w:tcPr>
          <w:p w:rsidR="008D0B82" w:rsidRPr="00D7497F" w:rsidRDefault="009026ED" w:rsidP="006318BA">
            <w:pPr>
              <w:pStyle w:val="Bodytext20"/>
              <w:shd w:val="clear" w:color="auto" w:fill="auto"/>
              <w:spacing w:after="0" w:line="27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="006318BA" w:rsidRPr="00D7497F">
              <w:rPr>
                <w:rFonts w:ascii="Times New Roman" w:hAnsi="Times New Roman" w:cs="Times New Roman"/>
                <w:sz w:val="24"/>
                <w:szCs w:val="24"/>
              </w:rPr>
              <w:t>«Создание развивающей образовательной среды в процессе реализации дополнительных общеобразовательных программ и программ внеурочной деятельности»</w:t>
            </w:r>
            <w:r w:rsidR="00D17A95" w:rsidRPr="00D749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7A95" w:rsidRPr="00D7497F" w:rsidRDefault="00D17A95" w:rsidP="00D17A95">
            <w:pPr>
              <w:pStyle w:val="Bodytext20"/>
              <w:shd w:val="clear" w:color="auto" w:fill="auto"/>
              <w:spacing w:after="0" w:line="276" w:lineRule="auto"/>
              <w:ind w:firstLine="26"/>
              <w:jc w:val="center"/>
              <w:rPr>
                <w:rStyle w:val="ac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</w:pPr>
            <w:r w:rsidRPr="00D7497F">
              <w:rPr>
                <w:rStyle w:val="ac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серия мастер-классов «</w:t>
            </w:r>
            <w:r w:rsidR="009026ED" w:rsidRPr="00D7497F">
              <w:rPr>
                <w:rStyle w:val="ac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Природа детского таланта</w:t>
            </w:r>
            <w:r w:rsidRPr="00D7497F">
              <w:rPr>
                <w:rStyle w:val="ac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»,</w:t>
            </w:r>
          </w:p>
          <w:p w:rsidR="009026ED" w:rsidRPr="00D7497F" w:rsidRDefault="009026ED" w:rsidP="00D17A95">
            <w:pPr>
              <w:pStyle w:val="Bodytext20"/>
              <w:shd w:val="clear" w:color="auto" w:fill="auto"/>
              <w:spacing w:after="0" w:line="276" w:lineRule="auto"/>
              <w:ind w:firstLine="26"/>
              <w:jc w:val="center"/>
              <w:rPr>
                <w:rStyle w:val="ac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</w:pPr>
            <w:r w:rsidRPr="00D7497F">
              <w:rPr>
                <w:rStyle w:val="ac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круглый стол «Современное декоративно-прикладное искусство»</w:t>
            </w:r>
            <w:r w:rsidR="00846983" w:rsidRPr="00D7497F">
              <w:rPr>
                <w:rStyle w:val="ac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, семинар по теме РИП.</w:t>
            </w:r>
          </w:p>
          <w:p w:rsidR="00A93582" w:rsidRPr="00D7497F" w:rsidRDefault="00A93582" w:rsidP="00A93582">
            <w:pPr>
              <w:pStyle w:val="Bodytext20"/>
              <w:shd w:val="clear" w:color="auto" w:fill="auto"/>
              <w:spacing w:after="0" w:line="276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Fonts w:ascii="Times New Roman" w:hAnsi="Times New Roman" w:cs="Times New Roman"/>
                <w:sz w:val="24"/>
                <w:szCs w:val="24"/>
              </w:rPr>
              <w:t>Опираясь на региональный компонент</w:t>
            </w:r>
            <w:r w:rsidR="00B52B53" w:rsidRPr="00D749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4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97F">
              <w:rPr>
                <w:rFonts w:ascii="Times New Roman" w:hAnsi="Times New Roman" w:cs="Times New Roman"/>
                <w:sz w:val="24"/>
                <w:szCs w:val="24"/>
              </w:rPr>
              <w:t>практико-ориентиро-ванные</w:t>
            </w:r>
            <w:proofErr w:type="spellEnd"/>
            <w:r w:rsidRPr="00D7497F">
              <w:rPr>
                <w:rFonts w:ascii="Times New Roman" w:hAnsi="Times New Roman" w:cs="Times New Roman"/>
                <w:sz w:val="24"/>
                <w:szCs w:val="24"/>
              </w:rPr>
              <w:t xml:space="preserve"> семинары, круглые столы, мастер-классы раскрывают особенности культуры Липецкого</w:t>
            </w:r>
            <w:r w:rsidR="00B52B53" w:rsidRPr="00D74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97F">
              <w:rPr>
                <w:rFonts w:ascii="Times New Roman" w:hAnsi="Times New Roman" w:cs="Times New Roman"/>
                <w:sz w:val="24"/>
                <w:szCs w:val="24"/>
              </w:rPr>
              <w:t xml:space="preserve">края, истоки и современность художественных промыслов, которые </w:t>
            </w:r>
            <w:proofErr w:type="spellStart"/>
            <w:proofErr w:type="gramStart"/>
            <w:r w:rsidRPr="00D7497F">
              <w:rPr>
                <w:rFonts w:ascii="Times New Roman" w:hAnsi="Times New Roman" w:cs="Times New Roman"/>
                <w:sz w:val="24"/>
                <w:szCs w:val="24"/>
              </w:rPr>
              <w:t>рассматри-ваются</w:t>
            </w:r>
            <w:proofErr w:type="spellEnd"/>
            <w:proofErr w:type="gramEnd"/>
            <w:r w:rsidRPr="00D7497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D74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контексте взаимодействия с другими видами искусств и их конкретными связями с жизнью человека и всего общества. Смысловым стержнем мероприя</w:t>
            </w:r>
            <w:r w:rsidR="00B52B53" w:rsidRPr="00D749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497F">
              <w:rPr>
                <w:rFonts w:ascii="Times New Roman" w:hAnsi="Times New Roman" w:cs="Times New Roman"/>
                <w:sz w:val="24"/>
                <w:szCs w:val="24"/>
              </w:rPr>
              <w:t>ий является связь искусства с жизнью человека, роль искусства в повседневной жизни общества, значение искусства для развития каждого ребёнка.</w:t>
            </w:r>
          </w:p>
          <w:p w:rsidR="00A93582" w:rsidRPr="00D7497F" w:rsidRDefault="00A93582" w:rsidP="00A93582">
            <w:pPr>
              <w:pStyle w:val="Bodytext20"/>
              <w:shd w:val="clear" w:color="auto" w:fill="auto"/>
              <w:spacing w:after="0" w:line="276" w:lineRule="auto"/>
              <w:ind w:firstLine="26"/>
              <w:jc w:val="center"/>
              <w:rPr>
                <w:rStyle w:val="ac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</w:pPr>
            <w:r w:rsidRPr="00D7497F">
              <w:rPr>
                <w:rFonts w:ascii="Times New Roman" w:hAnsi="Times New Roman" w:cs="Times New Roman"/>
                <w:sz w:val="24"/>
                <w:szCs w:val="24"/>
              </w:rPr>
              <w:t>Методы: активная консультация, практикум, семинар, круглый стол, мастер-класс, мозговой штурм, дискуссия и другие</w:t>
            </w:r>
            <w:r w:rsidR="00B52B53" w:rsidRPr="00D74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6ED" w:rsidRPr="00D7497F" w:rsidRDefault="009026ED" w:rsidP="00D17A95">
            <w:pPr>
              <w:pStyle w:val="Bodytext20"/>
              <w:shd w:val="clear" w:color="auto" w:fill="auto"/>
              <w:spacing w:after="0" w:line="276" w:lineRule="auto"/>
              <w:ind w:firstLine="26"/>
              <w:jc w:val="center"/>
              <w:rPr>
                <w:rStyle w:val="ac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</w:pPr>
          </w:p>
          <w:p w:rsidR="00D17A95" w:rsidRPr="00D7497F" w:rsidRDefault="00D17A95" w:rsidP="00D17A95">
            <w:pPr>
              <w:pStyle w:val="Bodytext20"/>
              <w:shd w:val="clear" w:color="auto" w:fill="auto"/>
              <w:spacing w:after="0" w:line="276" w:lineRule="auto"/>
              <w:ind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7F">
              <w:rPr>
                <w:rStyle w:val="ac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40" w:type="dxa"/>
            <w:gridSpan w:val="2"/>
            <w:vAlign w:val="center"/>
          </w:tcPr>
          <w:p w:rsidR="00117212" w:rsidRPr="00D7497F" w:rsidRDefault="00A93582" w:rsidP="009026ED">
            <w:pPr>
              <w:pStyle w:val="Bodytext20"/>
              <w:shd w:val="clear" w:color="auto" w:fill="auto"/>
              <w:spacing w:after="0" w:line="276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Совмест-ная</w:t>
            </w:r>
            <w:proofErr w:type="spellEnd"/>
            <w:r w:rsidRPr="00D74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497F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proofErr w:type="gramEnd"/>
            <w:r w:rsidRPr="00D74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97F">
              <w:rPr>
                <w:rFonts w:ascii="Times New Roman" w:hAnsi="Times New Roman" w:cs="Times New Roman"/>
                <w:sz w:val="24"/>
                <w:szCs w:val="24"/>
              </w:rPr>
              <w:t>деятель-ность</w:t>
            </w:r>
            <w:proofErr w:type="spellEnd"/>
            <w:r w:rsidRPr="00D7497F">
              <w:rPr>
                <w:rFonts w:ascii="Times New Roman" w:hAnsi="Times New Roman" w:cs="Times New Roman"/>
                <w:sz w:val="24"/>
                <w:szCs w:val="24"/>
              </w:rPr>
              <w:t xml:space="preserve"> ОУ и сетевых партнёров</w:t>
            </w:r>
            <w:r w:rsidR="00117212" w:rsidRPr="00D74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vAlign w:val="bottom"/>
          </w:tcPr>
          <w:p w:rsidR="008D0B82" w:rsidRPr="00D7497F" w:rsidRDefault="00A93582" w:rsidP="008D0B82">
            <w:pPr>
              <w:pStyle w:val="Bodytext20"/>
              <w:shd w:val="clear" w:color="auto" w:fill="auto"/>
              <w:spacing w:after="0" w:line="276" w:lineRule="auto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семинаров, круглых столов, методические </w:t>
            </w:r>
            <w:r w:rsidR="008C4C21" w:rsidRPr="00D7497F">
              <w:rPr>
                <w:rFonts w:ascii="Times New Roman" w:hAnsi="Times New Roman" w:cs="Times New Roman"/>
                <w:sz w:val="24"/>
                <w:szCs w:val="24"/>
              </w:rPr>
              <w:t>и фото</w:t>
            </w:r>
            <w:r w:rsidRPr="00D7497F">
              <w:rPr>
                <w:rFonts w:ascii="Times New Roman" w:hAnsi="Times New Roman" w:cs="Times New Roman"/>
                <w:sz w:val="24"/>
                <w:szCs w:val="24"/>
              </w:rPr>
              <w:t>материалы, статьи</w:t>
            </w:r>
            <w:r w:rsidR="008C4C21" w:rsidRPr="00D74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0B82" w:rsidTr="008D0B82">
        <w:tc>
          <w:tcPr>
            <w:tcW w:w="488" w:type="dxa"/>
            <w:vAlign w:val="center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1008" w:type="dxa"/>
            <w:gridSpan w:val="2"/>
            <w:vAlign w:val="center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01.01. 2023</w:t>
            </w:r>
          </w:p>
        </w:tc>
        <w:tc>
          <w:tcPr>
            <w:tcW w:w="1154" w:type="dxa"/>
            <w:gridSpan w:val="3"/>
            <w:vAlign w:val="center"/>
          </w:tcPr>
          <w:p w:rsidR="008D0B82" w:rsidRPr="00D7497F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Style w:val="Bodytext285pt"/>
                <w:rFonts w:ascii="Times New Roman" w:hAnsi="Times New Roman" w:cs="Times New Roman"/>
                <w:color w:val="auto"/>
                <w:sz w:val="24"/>
                <w:szCs w:val="24"/>
              </w:rPr>
              <w:t>31.01. 2025</w:t>
            </w:r>
          </w:p>
        </w:tc>
        <w:tc>
          <w:tcPr>
            <w:tcW w:w="1735" w:type="dxa"/>
            <w:gridSpan w:val="3"/>
            <w:vAlign w:val="bottom"/>
          </w:tcPr>
          <w:p w:rsidR="008D0B82" w:rsidRPr="00D7497F" w:rsidRDefault="004B18A5" w:rsidP="004B18A5">
            <w:pPr>
              <w:pStyle w:val="Bodytext20"/>
              <w:shd w:val="clear" w:color="auto" w:fill="auto"/>
              <w:spacing w:after="0" w:line="276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Fonts w:ascii="Times New Roman" w:hAnsi="Times New Roman" w:cs="Times New Roman"/>
                <w:sz w:val="24"/>
                <w:szCs w:val="24"/>
              </w:rPr>
              <w:t>Создание зоны вернисажа детского и педагогического творчества</w:t>
            </w:r>
            <w:r w:rsidR="00B52B53" w:rsidRPr="00D74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  <w:gridSpan w:val="2"/>
            <w:vAlign w:val="center"/>
          </w:tcPr>
          <w:p w:rsidR="008D0B82" w:rsidRPr="00D7497F" w:rsidRDefault="004B18A5" w:rsidP="0012258E">
            <w:pPr>
              <w:pStyle w:val="Bodytext20"/>
              <w:shd w:val="clear" w:color="auto" w:fill="auto"/>
              <w:spacing w:after="0" w:line="27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Fonts w:ascii="Times New Roman" w:hAnsi="Times New Roman" w:cs="Times New Roman"/>
                <w:sz w:val="24"/>
                <w:szCs w:val="24"/>
              </w:rPr>
              <w:t xml:space="preserve">Для активизации творческой деятельности обучающихся, педагогических работников, родителей </w:t>
            </w:r>
            <w:r w:rsidRPr="00D74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сетевых партнеров ОУ представляется возможность разрабатывать различные творческие проекты и участвовать в их реализации.</w:t>
            </w:r>
          </w:p>
          <w:p w:rsidR="00B2343A" w:rsidRPr="00D7497F" w:rsidRDefault="00B2343A" w:rsidP="0012258E">
            <w:pPr>
              <w:pStyle w:val="Bodytext20"/>
              <w:shd w:val="clear" w:color="auto" w:fill="auto"/>
              <w:spacing w:after="0" w:line="27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Fonts w:ascii="Times New Roman" w:hAnsi="Times New Roman" w:cs="Times New Roman"/>
                <w:sz w:val="24"/>
                <w:szCs w:val="24"/>
              </w:rPr>
              <w:t>Методы: наглядные, продуктивные, выполнения художественной творческой работы.</w:t>
            </w:r>
          </w:p>
        </w:tc>
        <w:tc>
          <w:tcPr>
            <w:tcW w:w="1440" w:type="dxa"/>
            <w:gridSpan w:val="2"/>
            <w:vAlign w:val="center"/>
          </w:tcPr>
          <w:p w:rsidR="008D0B82" w:rsidRPr="00D7497F" w:rsidRDefault="008D0B82" w:rsidP="0012258E">
            <w:pPr>
              <w:pStyle w:val="Bodytext20"/>
              <w:shd w:val="clear" w:color="auto" w:fill="auto"/>
              <w:spacing w:after="0" w:line="276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D0B82" w:rsidRPr="00D7497F" w:rsidRDefault="00EB4ED3" w:rsidP="0012258E">
            <w:pPr>
              <w:pStyle w:val="Bodytext20"/>
              <w:shd w:val="clear" w:color="auto" w:fill="auto"/>
              <w:spacing w:after="0" w:line="276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F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народного искусства, фотовыставки, видеоролики, </w:t>
            </w:r>
            <w:proofErr w:type="spellStart"/>
            <w:r w:rsidRPr="00D7497F">
              <w:rPr>
                <w:rFonts w:ascii="Times New Roman" w:hAnsi="Times New Roman" w:cs="Times New Roman"/>
                <w:sz w:val="24"/>
                <w:szCs w:val="24"/>
              </w:rPr>
              <w:t>мультимедий-ные</w:t>
            </w:r>
            <w:proofErr w:type="spellEnd"/>
            <w:r w:rsidRPr="00D74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7497F">
              <w:rPr>
                <w:rFonts w:ascii="Times New Roman" w:hAnsi="Times New Roman" w:cs="Times New Roman"/>
                <w:sz w:val="24"/>
                <w:szCs w:val="24"/>
              </w:rPr>
              <w:t>презента-ции</w:t>
            </w:r>
            <w:proofErr w:type="spellEnd"/>
            <w:proofErr w:type="gramEnd"/>
            <w:r w:rsidRPr="00D7497F">
              <w:rPr>
                <w:rFonts w:ascii="Times New Roman" w:hAnsi="Times New Roman" w:cs="Times New Roman"/>
                <w:sz w:val="24"/>
                <w:szCs w:val="24"/>
              </w:rPr>
              <w:t>, витражи</w:t>
            </w:r>
            <w:r w:rsidR="00B52B53" w:rsidRPr="00D74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0B82" w:rsidTr="008D0B82">
        <w:tc>
          <w:tcPr>
            <w:tcW w:w="9747" w:type="dxa"/>
            <w:gridSpan w:val="15"/>
          </w:tcPr>
          <w:p w:rsidR="008D0B82" w:rsidRDefault="008D0B82" w:rsidP="008D0B82">
            <w:pPr>
              <w:spacing w:after="180" w:line="276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Завершающий этап 2026 г.</w:t>
            </w:r>
          </w:p>
        </w:tc>
      </w:tr>
      <w:tr w:rsidR="008D0B82" w:rsidRPr="00787ED8" w:rsidTr="008D0B82">
        <w:tc>
          <w:tcPr>
            <w:tcW w:w="488" w:type="dxa"/>
            <w:vAlign w:val="center"/>
          </w:tcPr>
          <w:p w:rsidR="008D0B82" w:rsidRPr="00787ED8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  <w:gridSpan w:val="2"/>
            <w:vAlign w:val="center"/>
          </w:tcPr>
          <w:p w:rsidR="008D0B82" w:rsidRPr="00787ED8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01.09.</w:t>
            </w: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54" w:type="dxa"/>
            <w:gridSpan w:val="3"/>
            <w:vAlign w:val="center"/>
          </w:tcPr>
          <w:p w:rsidR="008D0B82" w:rsidRPr="00787ED8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35" w:type="dxa"/>
            <w:gridSpan w:val="3"/>
            <w:vAlign w:val="center"/>
          </w:tcPr>
          <w:p w:rsidR="008D0B82" w:rsidRPr="00787ED8" w:rsidRDefault="008D0B82" w:rsidP="00A7780C">
            <w:pPr>
              <w:pStyle w:val="Bodytext20"/>
              <w:shd w:val="clear" w:color="auto" w:fill="auto"/>
              <w:spacing w:after="0" w:line="276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="00A93582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работы РИП</w:t>
            </w:r>
          </w:p>
        </w:tc>
        <w:tc>
          <w:tcPr>
            <w:tcW w:w="1938" w:type="dxa"/>
            <w:gridSpan w:val="2"/>
            <w:vAlign w:val="center"/>
          </w:tcPr>
          <w:p w:rsidR="008D0B82" w:rsidRDefault="008D0B82" w:rsidP="00A7780C">
            <w:pPr>
              <w:pStyle w:val="Bodytext20"/>
              <w:shd w:val="clear" w:color="auto" w:fill="auto"/>
              <w:spacing w:after="0" w:line="276" w:lineRule="auto"/>
              <w:ind w:firstLine="26"/>
              <w:jc w:val="center"/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</w:pP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Итоговый отч</w:t>
            </w: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ёт за весь период деятельности </w:t>
            </w:r>
            <w:r w:rsidR="00A93582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Р</w:t>
            </w:r>
            <w:r w:rsidRPr="00391F52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ИП</w:t>
            </w:r>
          </w:p>
          <w:p w:rsidR="00A93582" w:rsidRPr="00787ED8" w:rsidRDefault="00A93582" w:rsidP="00A7780C">
            <w:pPr>
              <w:pStyle w:val="Bodytext20"/>
              <w:shd w:val="clear" w:color="auto" w:fill="auto"/>
              <w:spacing w:after="0" w:line="27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Методы: анализ, синтез, сравнение.</w:t>
            </w:r>
          </w:p>
        </w:tc>
        <w:tc>
          <w:tcPr>
            <w:tcW w:w="1413" w:type="dxa"/>
            <w:vAlign w:val="center"/>
          </w:tcPr>
          <w:p w:rsidR="008D0B82" w:rsidRPr="00787ED8" w:rsidRDefault="00A7780C" w:rsidP="00A7780C">
            <w:pPr>
              <w:pStyle w:val="Bodytext20"/>
              <w:shd w:val="clear" w:color="auto" w:fill="auto"/>
              <w:spacing w:after="0" w:line="276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Анализ деятельности Р</w:t>
            </w:r>
            <w:r w:rsidR="008D0B82" w:rsidRPr="00391F52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011" w:type="dxa"/>
            <w:gridSpan w:val="3"/>
          </w:tcPr>
          <w:p w:rsidR="008D0B82" w:rsidRPr="00B52B53" w:rsidRDefault="00A7780C" w:rsidP="00A7780C">
            <w:pPr>
              <w:pStyle w:val="Bodytext20"/>
              <w:shd w:val="clear" w:color="auto" w:fill="auto"/>
              <w:spacing w:after="0" w:line="276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3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Отчет о работе РИП</w:t>
            </w:r>
          </w:p>
        </w:tc>
      </w:tr>
      <w:tr w:rsidR="008D0B82" w:rsidRPr="00787ED8" w:rsidTr="008D0B82">
        <w:tc>
          <w:tcPr>
            <w:tcW w:w="488" w:type="dxa"/>
            <w:vAlign w:val="center"/>
          </w:tcPr>
          <w:p w:rsidR="008D0B82" w:rsidRPr="00787ED8" w:rsidRDefault="00A7780C" w:rsidP="008D0B82">
            <w:pPr>
              <w:pStyle w:val="Bodytext20"/>
              <w:shd w:val="clear" w:color="auto" w:fill="auto"/>
              <w:spacing w:after="0" w:line="276" w:lineRule="auto"/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gridSpan w:val="2"/>
            <w:vAlign w:val="center"/>
          </w:tcPr>
          <w:p w:rsidR="008D0B82" w:rsidRPr="00787ED8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54" w:type="dxa"/>
            <w:gridSpan w:val="3"/>
            <w:vAlign w:val="center"/>
          </w:tcPr>
          <w:p w:rsidR="008D0B82" w:rsidRPr="00787ED8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35" w:type="dxa"/>
            <w:gridSpan w:val="3"/>
            <w:vAlign w:val="center"/>
          </w:tcPr>
          <w:p w:rsidR="008D0B82" w:rsidRPr="00787ED8" w:rsidRDefault="008D0B82" w:rsidP="00A7780C">
            <w:pPr>
              <w:pStyle w:val="Bodytext20"/>
              <w:shd w:val="clear" w:color="auto" w:fill="auto"/>
              <w:spacing w:after="0" w:line="276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Описание позитивного опыта реализации проекта</w:t>
            </w:r>
          </w:p>
        </w:tc>
        <w:tc>
          <w:tcPr>
            <w:tcW w:w="1938" w:type="dxa"/>
            <w:gridSpan w:val="2"/>
            <w:vAlign w:val="bottom"/>
          </w:tcPr>
          <w:p w:rsidR="008D0B82" w:rsidRPr="00787ED8" w:rsidRDefault="008D0B82" w:rsidP="00A7780C">
            <w:pPr>
              <w:pStyle w:val="Bodytext20"/>
              <w:shd w:val="clear" w:color="auto" w:fill="auto"/>
              <w:spacing w:after="0" w:line="27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Охват не менее 10 статей ежегодно, публикаций, выступлений </w:t>
            </w:r>
            <w:r w:rsidRPr="003207D6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в СМИ различного уровня</w:t>
            </w:r>
          </w:p>
        </w:tc>
        <w:tc>
          <w:tcPr>
            <w:tcW w:w="1413" w:type="dxa"/>
            <w:vAlign w:val="bottom"/>
          </w:tcPr>
          <w:p w:rsidR="008D0B82" w:rsidRPr="00787ED8" w:rsidRDefault="008D0B82" w:rsidP="00A7780C">
            <w:pPr>
              <w:pStyle w:val="Bodytext20"/>
              <w:shd w:val="clear" w:color="auto" w:fill="auto"/>
              <w:spacing w:after="0" w:line="276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Разме</w:t>
            </w:r>
            <w:r w:rsidR="00B52B53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щ</w:t>
            </w:r>
            <w:r w:rsidR="00955EA2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ние статей, </w:t>
            </w:r>
            <w:proofErr w:type="spellStart"/>
            <w:proofErr w:type="gramStart"/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п</w:t>
            </w: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ублика</w:t>
            </w:r>
            <w:r w:rsidRPr="003207D6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ций</w:t>
            </w:r>
            <w:proofErr w:type="spellEnd"/>
            <w:proofErr w:type="gramEnd"/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, выступлений различного уровня на сайте ОУ</w:t>
            </w:r>
            <w:r w:rsidRPr="003207D6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 в разделе </w:t>
            </w:r>
            <w:proofErr w:type="spellStart"/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иннова</w:t>
            </w:r>
            <w:r w:rsidR="00A7780C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ционная</w:t>
            </w:r>
            <w:proofErr w:type="spellEnd"/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A7780C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011" w:type="dxa"/>
            <w:gridSpan w:val="3"/>
            <w:vAlign w:val="center"/>
          </w:tcPr>
          <w:p w:rsidR="008D0B82" w:rsidRPr="00787ED8" w:rsidRDefault="008D0B82" w:rsidP="00A7780C">
            <w:pPr>
              <w:pStyle w:val="Bodytext20"/>
              <w:shd w:val="clear" w:color="auto" w:fill="auto"/>
              <w:spacing w:after="0" w:line="276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Статьи, публикации, выступления в </w:t>
            </w:r>
            <w:r w:rsidRPr="004D1077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СМИ</w:t>
            </w:r>
            <w:r w:rsidR="00A7780C" w:rsidRPr="004D1077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="00A7780C" w:rsidRPr="004D1077">
              <w:rPr>
                <w:rFonts w:ascii="Times New Roman" w:hAnsi="Times New Roman" w:cs="Times New Roman"/>
                <w:sz w:val="24"/>
                <w:szCs w:val="24"/>
              </w:rPr>
              <w:t>информационном и научно-методическом журнале РОСТ</w:t>
            </w:r>
          </w:p>
        </w:tc>
      </w:tr>
      <w:tr w:rsidR="008D0B82" w:rsidRPr="00787ED8" w:rsidTr="008D0B82">
        <w:tc>
          <w:tcPr>
            <w:tcW w:w="488" w:type="dxa"/>
            <w:vAlign w:val="center"/>
          </w:tcPr>
          <w:p w:rsidR="008D0B82" w:rsidRPr="00787ED8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8" w:type="dxa"/>
            <w:gridSpan w:val="2"/>
            <w:vAlign w:val="center"/>
          </w:tcPr>
          <w:p w:rsidR="008D0B82" w:rsidRDefault="008D0B82" w:rsidP="00A7780C">
            <w:pPr>
              <w:pStyle w:val="Bodytext20"/>
              <w:shd w:val="clear" w:color="auto" w:fill="auto"/>
              <w:spacing w:after="0" w:line="276" w:lineRule="auto"/>
              <w:ind w:firstLine="29"/>
              <w:jc w:val="center"/>
              <w:rPr>
                <w:rStyle w:val="Bodytext285pt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8D0B82" w:rsidRPr="00787ED8" w:rsidRDefault="008D0B82" w:rsidP="00A7780C">
            <w:pPr>
              <w:pStyle w:val="Bodytext20"/>
              <w:shd w:val="clear" w:color="auto" w:fill="auto"/>
              <w:spacing w:after="0" w:line="276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54" w:type="dxa"/>
            <w:gridSpan w:val="3"/>
            <w:vAlign w:val="center"/>
          </w:tcPr>
          <w:p w:rsidR="008D0B82" w:rsidRDefault="008D0B82" w:rsidP="00A7780C">
            <w:pPr>
              <w:pStyle w:val="Bodytext20"/>
              <w:shd w:val="clear" w:color="auto" w:fill="auto"/>
              <w:spacing w:after="0" w:line="276" w:lineRule="auto"/>
              <w:ind w:firstLine="34"/>
              <w:jc w:val="center"/>
              <w:rPr>
                <w:rStyle w:val="Bodytext285pt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8D0B82" w:rsidRPr="00787ED8" w:rsidRDefault="008D0B82" w:rsidP="00A7780C">
            <w:pPr>
              <w:pStyle w:val="Bodytext20"/>
              <w:shd w:val="clear" w:color="auto" w:fill="auto"/>
              <w:spacing w:after="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35" w:type="dxa"/>
            <w:gridSpan w:val="3"/>
            <w:vAlign w:val="center"/>
          </w:tcPr>
          <w:p w:rsidR="008D0B82" w:rsidRPr="00787ED8" w:rsidRDefault="008D0B82" w:rsidP="00A7780C">
            <w:pPr>
              <w:pStyle w:val="Bodytext20"/>
              <w:shd w:val="clear" w:color="auto" w:fill="auto"/>
              <w:spacing w:after="0" w:line="276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Выводы об успешности реализации проекта</w:t>
            </w:r>
          </w:p>
        </w:tc>
        <w:tc>
          <w:tcPr>
            <w:tcW w:w="1938" w:type="dxa"/>
            <w:gridSpan w:val="2"/>
            <w:vAlign w:val="center"/>
          </w:tcPr>
          <w:p w:rsidR="008D0B82" w:rsidRDefault="008D0B82" w:rsidP="00A7780C">
            <w:pPr>
              <w:pStyle w:val="Bodytext20"/>
              <w:shd w:val="clear" w:color="auto" w:fill="auto"/>
              <w:spacing w:after="0" w:line="276" w:lineRule="auto"/>
              <w:ind w:firstLine="26"/>
              <w:jc w:val="center"/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</w:pP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Обратная связь от всех участников проекта</w:t>
            </w:r>
            <w:r w:rsidR="00955EA2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780C" w:rsidRPr="00787ED8" w:rsidRDefault="00A7780C" w:rsidP="00A7780C">
            <w:pPr>
              <w:pStyle w:val="Bodytext20"/>
              <w:shd w:val="clear" w:color="auto" w:fill="auto"/>
              <w:spacing w:after="0" w:line="27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Метод: анкетировани</w:t>
            </w:r>
            <w:r w:rsidR="00955EA2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13" w:type="dxa"/>
            <w:vAlign w:val="center"/>
          </w:tcPr>
          <w:p w:rsidR="008D0B82" w:rsidRPr="00787ED8" w:rsidRDefault="008D0B82" w:rsidP="00A7780C">
            <w:pPr>
              <w:pStyle w:val="Bodytext20"/>
              <w:shd w:val="clear" w:color="auto" w:fill="auto"/>
              <w:spacing w:after="0" w:line="276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Монито</w:t>
            </w:r>
            <w:r w:rsidRPr="003207D6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ринг</w:t>
            </w:r>
            <w:proofErr w:type="spellEnd"/>
            <w:proofErr w:type="gramEnd"/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  <w:r w:rsidRPr="003207D6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и кураторов, а также  </w:t>
            </w: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lastRenderedPageBreak/>
              <w:t>сторон</w:t>
            </w:r>
            <w:r w:rsidR="009A4A5B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ников проекта</w:t>
            </w:r>
          </w:p>
        </w:tc>
        <w:tc>
          <w:tcPr>
            <w:tcW w:w="2011" w:type="dxa"/>
            <w:gridSpan w:val="3"/>
            <w:vAlign w:val="bottom"/>
          </w:tcPr>
          <w:p w:rsidR="008D0B82" w:rsidRPr="00787ED8" w:rsidRDefault="008D0B82" w:rsidP="00A7780C">
            <w:pPr>
              <w:pStyle w:val="Bodytext20"/>
              <w:shd w:val="clear" w:color="auto" w:fill="auto"/>
              <w:spacing w:after="0" w:line="276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Положительные отзывы о работе  </w:t>
            </w:r>
            <w:r w:rsidR="00A7780C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Р</w:t>
            </w:r>
            <w:r w:rsidRPr="00343E6A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на уровне </w:t>
            </w: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муниципалитета, региона</w:t>
            </w:r>
          </w:p>
        </w:tc>
      </w:tr>
      <w:tr w:rsidR="008D0B82" w:rsidRPr="00787ED8" w:rsidTr="008D0B82">
        <w:tc>
          <w:tcPr>
            <w:tcW w:w="488" w:type="dxa"/>
          </w:tcPr>
          <w:p w:rsidR="008D0B82" w:rsidRPr="00787ED8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08" w:type="dxa"/>
            <w:gridSpan w:val="2"/>
            <w:vAlign w:val="center"/>
          </w:tcPr>
          <w:p w:rsidR="008D0B82" w:rsidRPr="00787ED8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54" w:type="dxa"/>
            <w:gridSpan w:val="3"/>
          </w:tcPr>
          <w:p w:rsidR="008D0B82" w:rsidRPr="00787ED8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35" w:type="dxa"/>
            <w:gridSpan w:val="3"/>
            <w:vAlign w:val="bottom"/>
          </w:tcPr>
          <w:p w:rsidR="008D0B82" w:rsidRPr="00787ED8" w:rsidRDefault="008D0B82" w:rsidP="009A4A5B">
            <w:pPr>
              <w:pStyle w:val="Bodytext20"/>
              <w:shd w:val="clear" w:color="auto" w:fill="auto"/>
              <w:spacing w:after="180" w:line="276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Подготовка сборника методических материалов, публикаций, презентаций по теме проекта</w:t>
            </w:r>
          </w:p>
          <w:p w:rsidR="008D0B82" w:rsidRPr="00787ED8" w:rsidRDefault="008D0B82" w:rsidP="009A4A5B">
            <w:pPr>
              <w:pStyle w:val="Bodytext20"/>
              <w:shd w:val="clear" w:color="auto" w:fill="auto"/>
              <w:spacing w:after="0" w:line="276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2"/>
            <w:vAlign w:val="bottom"/>
          </w:tcPr>
          <w:p w:rsidR="008D0B82" w:rsidRPr="00787ED8" w:rsidRDefault="008D0B82" w:rsidP="009A4A5B">
            <w:pPr>
              <w:pStyle w:val="Bodytext20"/>
              <w:shd w:val="clear" w:color="auto" w:fill="auto"/>
              <w:spacing w:after="0" w:line="276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Публичная презентация опыта работы педагогов ОУ и сетевых партнёров</w:t>
            </w:r>
          </w:p>
        </w:tc>
        <w:tc>
          <w:tcPr>
            <w:tcW w:w="1413" w:type="dxa"/>
          </w:tcPr>
          <w:p w:rsidR="008D0B82" w:rsidRPr="00787ED8" w:rsidRDefault="008D0B82" w:rsidP="009A4A5B">
            <w:pPr>
              <w:pStyle w:val="Bodytext20"/>
              <w:shd w:val="clear" w:color="auto" w:fill="auto"/>
              <w:spacing w:after="0" w:line="276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Обобщение опыта работы педагогов ОУ и сетевых партнёров</w:t>
            </w:r>
          </w:p>
        </w:tc>
        <w:tc>
          <w:tcPr>
            <w:tcW w:w="2011" w:type="dxa"/>
            <w:gridSpan w:val="3"/>
            <w:vAlign w:val="bottom"/>
          </w:tcPr>
          <w:p w:rsidR="008D0B82" w:rsidRPr="00787ED8" w:rsidRDefault="008D0B82" w:rsidP="009A4A5B">
            <w:pPr>
              <w:pStyle w:val="Bodytext20"/>
              <w:shd w:val="clear" w:color="auto" w:fill="auto"/>
              <w:spacing w:after="0" w:line="276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Сборники методически</w:t>
            </w:r>
            <w:r w:rsidR="00955EA2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="00955EA2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, публикации, презентации по теме проекта</w:t>
            </w:r>
          </w:p>
        </w:tc>
      </w:tr>
      <w:tr w:rsidR="008D0B82" w:rsidRPr="00787ED8" w:rsidTr="008D0B82">
        <w:tc>
          <w:tcPr>
            <w:tcW w:w="488" w:type="dxa"/>
            <w:vAlign w:val="center"/>
          </w:tcPr>
          <w:p w:rsidR="008D0B82" w:rsidRPr="00787ED8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8" w:type="dxa"/>
            <w:gridSpan w:val="2"/>
            <w:vAlign w:val="center"/>
          </w:tcPr>
          <w:p w:rsidR="008D0B82" w:rsidRPr="00787ED8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54" w:type="dxa"/>
            <w:gridSpan w:val="3"/>
            <w:vAlign w:val="center"/>
          </w:tcPr>
          <w:p w:rsidR="008D0B82" w:rsidRPr="00787ED8" w:rsidRDefault="008D0B82" w:rsidP="008D0B82">
            <w:pPr>
              <w:pStyle w:val="Bodytext20"/>
              <w:shd w:val="clear" w:color="auto" w:fill="auto"/>
              <w:spacing w:after="0"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35" w:type="dxa"/>
            <w:gridSpan w:val="3"/>
          </w:tcPr>
          <w:p w:rsidR="008D0B82" w:rsidRPr="00787ED8" w:rsidRDefault="008D0B82" w:rsidP="009A4A5B">
            <w:pPr>
              <w:pStyle w:val="Bodytext20"/>
              <w:shd w:val="clear" w:color="auto" w:fill="auto"/>
              <w:spacing w:before="180" w:after="0" w:line="276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Презентация проекта на конкурсах, </w:t>
            </w: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к</w:t>
            </w: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онференциях</w:t>
            </w:r>
          </w:p>
        </w:tc>
        <w:tc>
          <w:tcPr>
            <w:tcW w:w="1938" w:type="dxa"/>
            <w:gridSpan w:val="2"/>
            <w:vAlign w:val="center"/>
          </w:tcPr>
          <w:p w:rsidR="008D0B82" w:rsidRPr="00787ED8" w:rsidRDefault="008D0B82" w:rsidP="009A4A5B">
            <w:pPr>
              <w:pStyle w:val="Bodytext20"/>
              <w:shd w:val="clear" w:color="auto" w:fill="auto"/>
              <w:spacing w:after="0" w:line="276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Публичная презентация опыта работы педагогов ОУ и сетевых партнёров</w:t>
            </w:r>
          </w:p>
        </w:tc>
        <w:tc>
          <w:tcPr>
            <w:tcW w:w="1413" w:type="dxa"/>
            <w:vAlign w:val="center"/>
          </w:tcPr>
          <w:p w:rsidR="008D0B82" w:rsidRPr="00787ED8" w:rsidRDefault="008D0B82" w:rsidP="009A4A5B">
            <w:pPr>
              <w:pStyle w:val="Bodytext20"/>
              <w:shd w:val="clear" w:color="auto" w:fill="auto"/>
              <w:spacing w:after="0" w:line="276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Обобщ</w:t>
            </w:r>
            <w:r w:rsidR="00955EA2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ние опыта работы педагогов ОУ и сетевых </w:t>
            </w: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п</w:t>
            </w: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артнёров</w:t>
            </w:r>
          </w:p>
        </w:tc>
        <w:tc>
          <w:tcPr>
            <w:tcW w:w="2011" w:type="dxa"/>
            <w:gridSpan w:val="3"/>
            <w:vAlign w:val="bottom"/>
          </w:tcPr>
          <w:p w:rsidR="008D0B82" w:rsidRPr="00787ED8" w:rsidRDefault="008D0B82" w:rsidP="009A4A5B">
            <w:pPr>
              <w:pStyle w:val="Bodytext20"/>
              <w:shd w:val="clear" w:color="auto" w:fill="auto"/>
              <w:spacing w:after="0" w:line="276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Выступления и</w:t>
            </w:r>
          </w:p>
          <w:p w:rsidR="008D0B82" w:rsidRPr="00787ED8" w:rsidRDefault="00955EA2" w:rsidP="009A4A5B">
            <w:pPr>
              <w:pStyle w:val="Bodytext20"/>
              <w:shd w:val="clear" w:color="auto" w:fill="auto"/>
              <w:spacing w:after="0" w:line="276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п</w:t>
            </w:r>
            <w:r w:rsidR="008D0B82"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r w:rsidR="008D0B82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B82"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инновационной</w:t>
            </w:r>
            <w:r w:rsidR="008D0B82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B82"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работы на уровне</w:t>
            </w:r>
          </w:p>
          <w:p w:rsidR="008D0B82" w:rsidRPr="00787ED8" w:rsidRDefault="008D0B82" w:rsidP="009A4A5B">
            <w:pPr>
              <w:pStyle w:val="Bodytext20"/>
              <w:shd w:val="clear" w:color="auto" w:fill="auto"/>
              <w:spacing w:after="0" w:line="276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муниципалитета,</w:t>
            </w:r>
          </w:p>
          <w:p w:rsidR="008D0B82" w:rsidRPr="00787ED8" w:rsidRDefault="008D0B82" w:rsidP="009A4A5B">
            <w:pPr>
              <w:pStyle w:val="Bodytext20"/>
              <w:shd w:val="clear" w:color="auto" w:fill="auto"/>
              <w:spacing w:after="0" w:line="276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D8">
              <w:rPr>
                <w:rStyle w:val="Bodytext285pt"/>
                <w:rFonts w:ascii="Times New Roman" w:hAnsi="Times New Roman" w:cs="Times New Roman"/>
                <w:sz w:val="24"/>
                <w:szCs w:val="24"/>
              </w:rPr>
              <w:t>региона</w:t>
            </w:r>
          </w:p>
          <w:p w:rsidR="008D0B82" w:rsidRPr="00787ED8" w:rsidRDefault="008D0B82" w:rsidP="009A4A5B">
            <w:pPr>
              <w:pStyle w:val="Bodytext20"/>
              <w:shd w:val="clear" w:color="auto" w:fill="auto"/>
              <w:spacing w:after="0" w:line="276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B82" w:rsidRPr="008D0B82" w:rsidRDefault="008D0B82" w:rsidP="008D0B82">
      <w:pPr>
        <w:spacing w:after="180"/>
        <w:ind w:left="1277"/>
        <w:jc w:val="both"/>
        <w:rPr>
          <w:rFonts w:eastAsia="Arial"/>
          <w:sz w:val="28"/>
          <w:szCs w:val="28"/>
        </w:rPr>
      </w:pPr>
    </w:p>
    <w:p w:rsidR="001C1B02" w:rsidRPr="00531FA5" w:rsidRDefault="001C1B02" w:rsidP="00554F49">
      <w:pPr>
        <w:pStyle w:val="Tablecaption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31FA5"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 xml:space="preserve">  На первом этапе реализации проекта (программы) предполагается подготовка к ее практической реализации, проработка необходимых правовых основ для разработки и внедрения программы, подготовительная работа с организациями, в которых предполагается апробация и внедрение продукта программы.</w:t>
      </w:r>
    </w:p>
    <w:p w:rsidR="0098437E" w:rsidRPr="00531FA5" w:rsidRDefault="0098437E" w:rsidP="00554F49">
      <w:pPr>
        <w:pStyle w:val="a7"/>
        <w:spacing w:after="180"/>
        <w:ind w:left="1637"/>
        <w:jc w:val="both"/>
        <w:rPr>
          <w:rFonts w:eastAsia="Arial"/>
          <w:sz w:val="28"/>
          <w:szCs w:val="28"/>
        </w:rPr>
      </w:pPr>
    </w:p>
    <w:p w:rsidR="002C1D4A" w:rsidRPr="00531FA5" w:rsidRDefault="002C1D4A" w:rsidP="00554F49">
      <w:pPr>
        <w:spacing w:after="180"/>
        <w:jc w:val="center"/>
        <w:rPr>
          <w:rFonts w:eastAsia="Arial"/>
          <w:sz w:val="28"/>
          <w:szCs w:val="28"/>
        </w:rPr>
      </w:pPr>
      <w:r w:rsidRPr="00531FA5">
        <w:rPr>
          <w:rFonts w:eastAsia="Arial"/>
          <w:sz w:val="28"/>
          <w:szCs w:val="28"/>
        </w:rPr>
        <w:t>10.Обоснование возможности реализации проекта (программы) в соответствии с законодательством об образовании.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1"/>
        <w:gridCol w:w="3846"/>
        <w:gridCol w:w="5382"/>
      </w:tblGrid>
      <w:tr w:rsidR="002C1D4A" w:rsidRPr="00531FA5" w:rsidTr="00AB5C20">
        <w:trPr>
          <w:trHeight w:hRule="exact" w:val="63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D4A" w:rsidRPr="00266CC0" w:rsidRDefault="002C1D4A" w:rsidP="00554F49">
            <w:pPr>
              <w:ind w:firstLine="133"/>
              <w:rPr>
                <w:rFonts w:eastAsia="Arial"/>
              </w:rPr>
            </w:pPr>
            <w:r w:rsidRPr="00266CC0">
              <w:rPr>
                <w:rFonts w:eastAsia="Arial"/>
                <w:b/>
                <w:bCs/>
              </w:rPr>
              <w:t>№</w:t>
            </w:r>
          </w:p>
          <w:p w:rsidR="002C1D4A" w:rsidRPr="00266CC0" w:rsidRDefault="002C1D4A" w:rsidP="00554F49">
            <w:pPr>
              <w:ind w:firstLine="58"/>
              <w:rPr>
                <w:rFonts w:eastAsia="Arial"/>
              </w:rPr>
            </w:pPr>
            <w:r w:rsidRPr="00266CC0">
              <w:rPr>
                <w:rFonts w:eastAsia="Arial"/>
                <w:b/>
                <w:bCs/>
              </w:rPr>
              <w:t>п/п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D4A" w:rsidRPr="00266CC0" w:rsidRDefault="002C1D4A" w:rsidP="00554F49">
            <w:pPr>
              <w:jc w:val="center"/>
              <w:rPr>
                <w:rFonts w:eastAsia="Arial"/>
              </w:rPr>
            </w:pPr>
            <w:r w:rsidRPr="00266CC0">
              <w:rPr>
                <w:rFonts w:eastAsia="Arial"/>
                <w:b/>
                <w:bCs/>
              </w:rPr>
              <w:t>Наименование нормативного правового акта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D4A" w:rsidRPr="00266CC0" w:rsidRDefault="002C1D4A" w:rsidP="00554F49">
            <w:pPr>
              <w:jc w:val="center"/>
              <w:rPr>
                <w:rFonts w:eastAsia="Arial"/>
              </w:rPr>
            </w:pPr>
            <w:r w:rsidRPr="00266CC0">
              <w:rPr>
                <w:rFonts w:eastAsia="Arial"/>
                <w:b/>
                <w:bCs/>
              </w:rPr>
              <w:t>Краткое обоснование применения нормативного правового акта в рамках реализации проекта (программы) организации-</w:t>
            </w:r>
          </w:p>
          <w:p w:rsidR="002C1D4A" w:rsidRPr="00266CC0" w:rsidRDefault="004C7439" w:rsidP="00554F49">
            <w:pPr>
              <w:jc w:val="center"/>
              <w:rPr>
                <w:rFonts w:eastAsia="Arial"/>
              </w:rPr>
            </w:pPr>
            <w:r w:rsidRPr="00266CC0">
              <w:rPr>
                <w:rFonts w:eastAsia="Arial"/>
                <w:b/>
                <w:bCs/>
              </w:rPr>
              <w:t>С</w:t>
            </w:r>
            <w:r w:rsidR="002C1D4A" w:rsidRPr="00266CC0">
              <w:rPr>
                <w:rFonts w:eastAsia="Arial"/>
                <w:b/>
                <w:bCs/>
              </w:rPr>
              <w:t>оискателя</w:t>
            </w:r>
          </w:p>
        </w:tc>
      </w:tr>
      <w:tr w:rsidR="002C1D4A" w:rsidRPr="00531FA5" w:rsidTr="00AB5C20">
        <w:trPr>
          <w:trHeight w:hRule="exact" w:val="14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D4A" w:rsidRPr="00266CC0" w:rsidRDefault="002C1D4A" w:rsidP="00554F49">
            <w:pPr>
              <w:ind w:firstLine="133"/>
              <w:rPr>
                <w:rFonts w:eastAsia="Arial"/>
              </w:rPr>
            </w:pPr>
            <w:r w:rsidRPr="00266CC0">
              <w:rPr>
                <w:rFonts w:eastAsia="Arial"/>
              </w:rPr>
              <w:t>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D4A" w:rsidRPr="00266CC0" w:rsidRDefault="002C1D4A" w:rsidP="00554F49">
            <w:pPr>
              <w:jc w:val="center"/>
              <w:rPr>
                <w:rFonts w:eastAsia="Arial"/>
              </w:rPr>
            </w:pPr>
            <w:r w:rsidRPr="00266CC0">
              <w:rPr>
                <w:rFonts w:eastAsia="Arial"/>
              </w:rPr>
              <w:t>Конвенцией ООН о правах ребёнка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D4A" w:rsidRPr="00266CC0" w:rsidRDefault="002C1D4A" w:rsidP="00554F49">
            <w:pPr>
              <w:ind w:firstLine="31"/>
              <w:rPr>
                <w:rFonts w:eastAsia="Arial"/>
              </w:rPr>
            </w:pPr>
            <w:r w:rsidRPr="00266CC0">
              <w:rPr>
                <w:rFonts w:eastAsia="Arial"/>
              </w:rPr>
              <w:t>Конвенция объединяет весь спектр прав человека - гражданских, политических, экономических, социальных и культурных прав - относящихся к детям в одном документе.</w:t>
            </w:r>
          </w:p>
        </w:tc>
      </w:tr>
      <w:tr w:rsidR="002C1D4A" w:rsidRPr="00531FA5" w:rsidTr="00AB5C20">
        <w:trPr>
          <w:trHeight w:hRule="exact" w:val="16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D4A" w:rsidRPr="00266CC0" w:rsidRDefault="002C1D4A" w:rsidP="00554F49">
            <w:pPr>
              <w:ind w:firstLine="133"/>
              <w:rPr>
                <w:rFonts w:eastAsia="Arial"/>
              </w:rPr>
            </w:pPr>
            <w:r w:rsidRPr="00266CC0">
              <w:rPr>
                <w:rFonts w:eastAsia="Arial"/>
              </w:rPr>
              <w:t>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D4A" w:rsidRPr="00266CC0" w:rsidRDefault="002C1D4A" w:rsidP="00554F49">
            <w:pPr>
              <w:jc w:val="center"/>
              <w:rPr>
                <w:rFonts w:eastAsia="Arial"/>
              </w:rPr>
            </w:pPr>
            <w:r w:rsidRPr="00266CC0">
              <w:rPr>
                <w:rFonts w:eastAsia="Arial"/>
              </w:rPr>
              <w:t>Конституцией РФ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D4A" w:rsidRPr="00266CC0" w:rsidRDefault="002C1D4A" w:rsidP="00554F49">
            <w:pPr>
              <w:ind w:firstLine="31"/>
              <w:rPr>
                <w:rFonts w:eastAsia="Arial"/>
              </w:rPr>
            </w:pPr>
            <w:r w:rsidRPr="00266CC0">
              <w:rPr>
                <w:rFonts w:eastAsia="Arial"/>
              </w:rPr>
              <w:t>Основной закон Российской Федерации. Конституция имеет высшую юридическую силу, прямое действие и применяется на всей территории страны.</w:t>
            </w:r>
          </w:p>
        </w:tc>
      </w:tr>
      <w:tr w:rsidR="002C1D4A" w:rsidRPr="00531FA5" w:rsidTr="004C7439">
        <w:trPr>
          <w:trHeight w:hRule="exact" w:val="213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D4A" w:rsidRPr="00266CC0" w:rsidRDefault="002C1D4A" w:rsidP="00554F49">
            <w:pPr>
              <w:ind w:firstLine="133"/>
              <w:rPr>
                <w:rFonts w:eastAsia="Arial"/>
              </w:rPr>
            </w:pPr>
            <w:r w:rsidRPr="00266CC0">
              <w:rPr>
                <w:rFonts w:eastAsia="Arial"/>
              </w:rPr>
              <w:lastRenderedPageBreak/>
              <w:t>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A" w:rsidRPr="00266CC0" w:rsidRDefault="002C1D4A" w:rsidP="00554F49">
            <w:pPr>
              <w:jc w:val="center"/>
              <w:rPr>
                <w:rFonts w:eastAsia="Arial"/>
              </w:rPr>
            </w:pPr>
            <w:r w:rsidRPr="00266CC0">
              <w:rPr>
                <w:rFonts w:eastAsia="Arial"/>
              </w:rPr>
              <w:t>Федеральный закон от 29.12.2012     N 273- ФЗ (ред. от 02.07.2021) "Об образовании в Российской Федерации" (с изм. и доп., вступ. в силу с 01.09.2021).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D4A" w:rsidRPr="00266CC0" w:rsidRDefault="002C1D4A" w:rsidP="00554F49">
            <w:pPr>
              <w:ind w:firstLine="31"/>
              <w:rPr>
                <w:rFonts w:eastAsia="Arial"/>
              </w:rPr>
            </w:pPr>
            <w:r w:rsidRPr="00266CC0">
              <w:rPr>
                <w:rFonts w:eastAsia="Arial"/>
              </w:rPr>
              <w:t>Документ определяет систему образования в Российской Федерации, направленную на поддержание и развитие важнейшей части социально-экономической жизни общества.</w:t>
            </w:r>
          </w:p>
        </w:tc>
      </w:tr>
      <w:tr w:rsidR="002C1D4A" w:rsidRPr="00531FA5" w:rsidTr="004C7439">
        <w:trPr>
          <w:trHeight w:hRule="exact" w:val="212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D4A" w:rsidRPr="00266CC0" w:rsidRDefault="002C1D4A" w:rsidP="00554F49">
            <w:pPr>
              <w:ind w:firstLine="133"/>
              <w:rPr>
                <w:rFonts w:eastAsia="Arial"/>
              </w:rPr>
            </w:pPr>
            <w:r w:rsidRPr="00266CC0">
              <w:rPr>
                <w:rFonts w:eastAsia="Arial"/>
              </w:rPr>
              <w:t>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A" w:rsidRPr="00266CC0" w:rsidRDefault="002C1D4A" w:rsidP="00554F49">
            <w:pPr>
              <w:jc w:val="center"/>
              <w:rPr>
                <w:rFonts w:eastAsia="Arial"/>
              </w:rPr>
            </w:pPr>
            <w:r w:rsidRPr="00266CC0">
              <w:rPr>
                <w:rFonts w:eastAsia="Arial"/>
              </w:rPr>
              <w:t>Федеральный закон от 24 июля 1998 г. N 124-ФЗ "Об основных гарантиях прав ребенка в Российской Федерации" (с изменениями и дополнениями).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D4A" w:rsidRPr="00266CC0" w:rsidRDefault="002C1D4A" w:rsidP="00554F49">
            <w:pPr>
              <w:ind w:firstLine="31"/>
              <w:rPr>
                <w:rFonts w:eastAsia="Arial"/>
              </w:rPr>
            </w:pPr>
            <w:r w:rsidRPr="00266CC0">
              <w:rPr>
                <w:rFonts w:eastAsia="Arial"/>
              </w:rPr>
              <w:t>Документ устанавливает основные гарантии прав и законных интересов ребенка, предусмотренных Конституцией РФ, в целях создания правовых, социально-экономических условий для реализации прав и законных интересов ребенка.</w:t>
            </w:r>
          </w:p>
        </w:tc>
      </w:tr>
      <w:tr w:rsidR="002C1D4A" w:rsidRPr="00531FA5" w:rsidTr="00AB5C20">
        <w:trPr>
          <w:trHeight w:hRule="exact" w:val="356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D4A" w:rsidRPr="00266CC0" w:rsidRDefault="002C1D4A" w:rsidP="00554F49">
            <w:pPr>
              <w:ind w:firstLine="133"/>
              <w:rPr>
                <w:rFonts w:eastAsia="Arial"/>
              </w:rPr>
            </w:pPr>
            <w:r w:rsidRPr="00266CC0">
              <w:rPr>
                <w:rFonts w:eastAsia="Arial"/>
              </w:rPr>
              <w:t>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A" w:rsidRPr="00266CC0" w:rsidRDefault="002C1D4A" w:rsidP="004C7439">
            <w:pPr>
              <w:jc w:val="center"/>
              <w:rPr>
                <w:rFonts w:eastAsia="Arial"/>
              </w:rPr>
            </w:pPr>
            <w:r w:rsidRPr="00266CC0">
              <w:rPr>
                <w:rFonts w:eastAsia="Arial"/>
              </w:rPr>
              <w:t>Стратегия развития воспитания</w:t>
            </w:r>
            <w:r w:rsidR="00335B11" w:rsidRPr="00266CC0">
              <w:rPr>
                <w:rFonts w:eastAsia="Arial"/>
              </w:rPr>
              <w:t xml:space="preserve">         </w:t>
            </w:r>
            <w:r w:rsidRPr="00266CC0">
              <w:rPr>
                <w:rFonts w:eastAsia="Arial"/>
              </w:rPr>
              <w:t xml:space="preserve"> в Российской Федерации на период</w:t>
            </w:r>
            <w:r w:rsidR="00335B11" w:rsidRPr="00266CC0">
              <w:rPr>
                <w:rFonts w:eastAsia="Arial"/>
              </w:rPr>
              <w:t xml:space="preserve">   </w:t>
            </w:r>
            <w:r w:rsidRPr="00266CC0">
              <w:rPr>
                <w:rFonts w:eastAsia="Arial"/>
              </w:rPr>
              <w:t xml:space="preserve"> до 2025 года, утвержденной Распоряжением Правительства Российской Федерации от 29 мая 2015 г. </w:t>
            </w:r>
            <w:r w:rsidR="004C7439" w:rsidRPr="00266CC0">
              <w:rPr>
                <w:rFonts w:eastAsia="Arial"/>
              </w:rPr>
              <w:t xml:space="preserve">    </w:t>
            </w:r>
            <w:r w:rsidRPr="00266CC0">
              <w:rPr>
                <w:rFonts w:eastAsia="Arial"/>
              </w:rPr>
              <w:t xml:space="preserve">№ 996-р.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D4A" w:rsidRPr="00266CC0" w:rsidRDefault="002C1D4A" w:rsidP="00554F49">
            <w:pPr>
              <w:ind w:firstLine="31"/>
              <w:rPr>
                <w:rFonts w:eastAsia="Arial"/>
              </w:rPr>
            </w:pPr>
            <w:r w:rsidRPr="00266CC0">
              <w:rPr>
                <w:rFonts w:eastAsia="Arial"/>
              </w:rPr>
              <w:t>Документ способствует приобщению детей к культурному наследию через поддержку мер по проведению культурных мероприятий, направленных на популяризацию традиционных российских культурных, нравственных и семейных ценностей.</w:t>
            </w:r>
          </w:p>
        </w:tc>
      </w:tr>
      <w:tr w:rsidR="002C1D4A" w:rsidRPr="00531FA5" w:rsidTr="004C7439">
        <w:trPr>
          <w:trHeight w:hRule="exact" w:val="25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D4A" w:rsidRPr="00266CC0" w:rsidRDefault="002C1D4A" w:rsidP="00554F49">
            <w:pPr>
              <w:ind w:firstLine="133"/>
              <w:rPr>
                <w:rFonts w:eastAsia="Arial"/>
              </w:rPr>
            </w:pPr>
            <w:r w:rsidRPr="00266CC0">
              <w:rPr>
                <w:rFonts w:eastAsia="Arial"/>
              </w:rPr>
              <w:t>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A" w:rsidRPr="00266CC0" w:rsidRDefault="002C1D4A" w:rsidP="004C7439">
            <w:pPr>
              <w:jc w:val="center"/>
              <w:rPr>
                <w:rFonts w:eastAsia="Arial"/>
              </w:rPr>
            </w:pPr>
            <w:r w:rsidRPr="00266CC0">
              <w:rPr>
                <w:rFonts w:eastAsia="Arial"/>
              </w:rPr>
              <w:t xml:space="preserve">Перечень поручений по итогам конференции «Форум действий» ООД «Народный фронт «за Россию» от 05.12.2013. // Президент России. 17.01.2014.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D4A" w:rsidRPr="00266CC0" w:rsidRDefault="002C1D4A" w:rsidP="00554F49">
            <w:pPr>
              <w:ind w:firstLine="31"/>
              <w:rPr>
                <w:rFonts w:eastAsia="Arial"/>
              </w:rPr>
            </w:pPr>
            <w:r w:rsidRPr="00266CC0">
              <w:rPr>
                <w:rFonts w:eastAsia="Arial"/>
              </w:rPr>
              <w:t>Документ позволяет решить задачу президента РФ В.В. Путина по «расширению использования возможности музеев в образовательной деятельности»</w:t>
            </w:r>
            <w:r w:rsidR="00955EA2">
              <w:rPr>
                <w:rFonts w:eastAsia="Arial"/>
              </w:rPr>
              <w:t>.</w:t>
            </w:r>
          </w:p>
        </w:tc>
      </w:tr>
      <w:tr w:rsidR="002C1D4A" w:rsidRPr="00531FA5" w:rsidTr="004C7439">
        <w:trPr>
          <w:trHeight w:hRule="exact" w:val="16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D4A" w:rsidRPr="00266CC0" w:rsidRDefault="002C1D4A" w:rsidP="00554F49">
            <w:pPr>
              <w:ind w:firstLine="133"/>
              <w:rPr>
                <w:rFonts w:eastAsia="Arial"/>
              </w:rPr>
            </w:pPr>
            <w:r w:rsidRPr="00266CC0">
              <w:rPr>
                <w:rFonts w:eastAsia="Arial"/>
              </w:rPr>
              <w:t>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D4A" w:rsidRPr="00266CC0" w:rsidRDefault="002C1D4A" w:rsidP="00554F49">
            <w:pPr>
              <w:jc w:val="center"/>
              <w:rPr>
                <w:rFonts w:eastAsia="Arial"/>
              </w:rPr>
            </w:pPr>
            <w:r w:rsidRPr="00266CC0">
              <w:rPr>
                <w:rFonts w:eastAsia="Arial"/>
              </w:rPr>
              <w:t xml:space="preserve">Концепции развития </w:t>
            </w:r>
            <w:proofErr w:type="gramStart"/>
            <w:r w:rsidRPr="00266CC0">
              <w:rPr>
                <w:rFonts w:eastAsia="Arial"/>
              </w:rPr>
              <w:t>дополни-тельного</w:t>
            </w:r>
            <w:proofErr w:type="gramEnd"/>
            <w:r w:rsidRPr="00266CC0">
              <w:rPr>
                <w:rFonts w:eastAsia="Arial"/>
              </w:rPr>
              <w:t xml:space="preserve"> образования детей, утвержденной распоряжением Правительства РФ от 04 сентября 2014 года № 1726-р. Режим доступа:</w:t>
            </w:r>
          </w:p>
          <w:p w:rsidR="002C1D4A" w:rsidRPr="00266CC0" w:rsidRDefault="002C1D4A" w:rsidP="00554F49">
            <w:pPr>
              <w:jc w:val="center"/>
              <w:rPr>
                <w:rFonts w:eastAsia="Arial"/>
              </w:rPr>
            </w:pPr>
            <w:r w:rsidRPr="00266CC0">
              <w:rPr>
                <w:rFonts w:eastAsia="Arial"/>
              </w:rPr>
              <w:t>И::</w:t>
            </w:r>
            <w:proofErr w:type="gramStart"/>
            <w:r w:rsidRPr="00266CC0">
              <w:rPr>
                <w:rFonts w:eastAsia="Arial"/>
              </w:rPr>
              <w:t>р</w:t>
            </w:r>
            <w:proofErr w:type="gramEnd"/>
            <w:r w:rsidRPr="00266CC0">
              <w:rPr>
                <w:rFonts w:eastAsia="Arial"/>
              </w:rPr>
              <w:t>://доVеттеп:.^и/теС^а/1^Iе5.рС1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D4A" w:rsidRPr="00266CC0" w:rsidRDefault="002C1D4A" w:rsidP="00554F49">
            <w:pPr>
              <w:ind w:firstLine="31"/>
              <w:rPr>
                <w:rFonts w:eastAsia="Arial"/>
              </w:rPr>
            </w:pPr>
            <w:r w:rsidRPr="00266CC0">
              <w:rPr>
                <w:rFonts w:eastAsia="Arial"/>
              </w:rPr>
              <w:t>Документ помогает обеспечивать «доступность дополнительных общеобразовательных программ посредством нормативного, методического и организационно-финансового обеспечения предоставления дополнительного образования в сетевых формах»</w:t>
            </w:r>
            <w:r w:rsidR="00955EA2">
              <w:rPr>
                <w:rFonts w:eastAsia="Arial"/>
              </w:rPr>
              <w:t>.</w:t>
            </w:r>
          </w:p>
        </w:tc>
      </w:tr>
      <w:tr w:rsidR="002C1D4A" w:rsidRPr="00531FA5" w:rsidTr="00AB5C20">
        <w:trPr>
          <w:trHeight w:hRule="exact" w:val="26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1D4A" w:rsidRPr="00266CC0" w:rsidRDefault="002C1D4A" w:rsidP="00554F49">
            <w:pPr>
              <w:ind w:firstLine="133"/>
              <w:rPr>
                <w:rFonts w:eastAsia="Arial"/>
              </w:rPr>
            </w:pPr>
            <w:r w:rsidRPr="00266CC0">
              <w:rPr>
                <w:rFonts w:eastAsia="Arial"/>
              </w:rPr>
              <w:t>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1D4A" w:rsidRPr="00266CC0" w:rsidRDefault="002C1D4A" w:rsidP="00554F49">
            <w:pPr>
              <w:jc w:val="center"/>
              <w:rPr>
                <w:rFonts w:eastAsia="Arial"/>
              </w:rPr>
            </w:pPr>
            <w:r w:rsidRPr="00266CC0">
              <w:rPr>
                <w:rFonts w:eastAsia="Arial"/>
              </w:rPr>
              <w:t xml:space="preserve">Федеральные стандарты НОО, ООО </w:t>
            </w:r>
            <w:r w:rsidR="00335B11" w:rsidRPr="00266CC0">
              <w:rPr>
                <w:rFonts w:eastAsia="Arial"/>
              </w:rPr>
              <w:t xml:space="preserve"> </w:t>
            </w:r>
            <w:r w:rsidRPr="00266CC0">
              <w:rPr>
                <w:rFonts w:eastAsia="Arial"/>
              </w:rPr>
              <w:t>и СОО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D4A" w:rsidRPr="00266CC0" w:rsidRDefault="002C1D4A" w:rsidP="00554F49">
            <w:pPr>
              <w:ind w:firstLine="31"/>
              <w:rPr>
                <w:rFonts w:eastAsia="Arial"/>
              </w:rPr>
            </w:pPr>
            <w:r w:rsidRPr="00266CC0">
              <w:rPr>
                <w:rFonts w:eastAsia="Arial"/>
              </w:rPr>
              <w:t>Федеральный государственный образовательный стандарт начального, основного и среднего общего образования представляет собой совокупность требований, обязательных при реализации основной образовательной программы начального, основного и среднего общего образования образовательными учреждениями, имеющими государственную аккредитацию</w:t>
            </w:r>
          </w:p>
        </w:tc>
      </w:tr>
    </w:tbl>
    <w:p w:rsidR="00EC6A2F" w:rsidRPr="00531FA5" w:rsidRDefault="00EC6A2F" w:rsidP="00554F49">
      <w:pPr>
        <w:widowControl/>
        <w:tabs>
          <w:tab w:val="left" w:pos="567"/>
          <w:tab w:val="left" w:pos="1134"/>
        </w:tabs>
        <w:adjustRightInd w:val="0"/>
        <w:ind w:firstLine="709"/>
        <w:jc w:val="both"/>
        <w:textAlignment w:val="baseline"/>
        <w:rPr>
          <w:color w:val="auto"/>
          <w:sz w:val="28"/>
          <w:szCs w:val="28"/>
          <w:lang w:bidi="ar-SA"/>
        </w:rPr>
      </w:pPr>
      <w:r w:rsidRPr="00531FA5">
        <w:rPr>
          <w:sz w:val="28"/>
          <w:szCs w:val="28"/>
        </w:rPr>
        <w:lastRenderedPageBreak/>
        <w:t>11. Иные материалы, презентующие проект (программу) организации-соискателя (видеоролик, презентации, публикации и др.) при их наличии.</w:t>
      </w:r>
    </w:p>
    <w:p w:rsidR="00EC6A2F" w:rsidRPr="00531FA5" w:rsidRDefault="00EC6A2F" w:rsidP="00554F49">
      <w:pPr>
        <w:widowControl/>
        <w:tabs>
          <w:tab w:val="left" w:pos="851"/>
          <w:tab w:val="left" w:pos="993"/>
        </w:tabs>
        <w:adjustRightInd w:val="0"/>
        <w:ind w:left="709"/>
        <w:textAlignment w:val="baseline"/>
        <w:rPr>
          <w:color w:val="auto"/>
          <w:sz w:val="28"/>
          <w:szCs w:val="28"/>
          <w:lang w:bidi="ar-SA"/>
        </w:rPr>
      </w:pPr>
      <w:r w:rsidRPr="00531FA5">
        <w:rPr>
          <w:color w:val="auto"/>
          <w:sz w:val="28"/>
          <w:szCs w:val="28"/>
          <w:lang w:bidi="ar-SA"/>
        </w:rPr>
        <w:t>Ссылка на материалы,  презентующие инновационный образовательный проект</w:t>
      </w:r>
    </w:p>
    <w:p w:rsidR="00E85C30" w:rsidRDefault="0058001C" w:rsidP="00554F49">
      <w:pPr>
        <w:pStyle w:val="a7"/>
        <w:tabs>
          <w:tab w:val="left" w:pos="0"/>
        </w:tabs>
        <w:spacing w:after="5"/>
        <w:ind w:left="0" w:firstLine="709"/>
        <w:rPr>
          <w:rFonts w:eastAsia="Arial"/>
          <w:sz w:val="28"/>
          <w:szCs w:val="28"/>
        </w:rPr>
      </w:pPr>
      <w:hyperlink r:id="rId7" w:history="1">
        <w:r w:rsidR="00021A93" w:rsidRPr="00DF42AF">
          <w:rPr>
            <w:rStyle w:val="a9"/>
            <w:rFonts w:eastAsia="Arial"/>
            <w:sz w:val="28"/>
            <w:szCs w:val="28"/>
          </w:rPr>
          <w:t>http://sckola-2-lebedy.ucoz.ru/index/federalnaja_innovacionnaja_ploshhadka/0-272</w:t>
        </w:r>
      </w:hyperlink>
      <w:r w:rsidR="00021A93">
        <w:rPr>
          <w:rFonts w:eastAsia="Arial"/>
          <w:sz w:val="28"/>
          <w:szCs w:val="28"/>
        </w:rPr>
        <w:t xml:space="preserve">, </w:t>
      </w:r>
    </w:p>
    <w:p w:rsidR="00021A93" w:rsidRDefault="0058001C" w:rsidP="00554F49">
      <w:pPr>
        <w:pStyle w:val="a7"/>
        <w:tabs>
          <w:tab w:val="left" w:pos="0"/>
        </w:tabs>
        <w:spacing w:after="5"/>
        <w:ind w:left="0" w:firstLine="709"/>
        <w:rPr>
          <w:rFonts w:eastAsia="Arial"/>
          <w:sz w:val="28"/>
          <w:szCs w:val="28"/>
        </w:rPr>
      </w:pPr>
      <w:hyperlink r:id="rId8" w:history="1">
        <w:r w:rsidR="00021A93" w:rsidRPr="00DF42AF">
          <w:rPr>
            <w:rStyle w:val="a9"/>
            <w:rFonts w:eastAsia="Arial"/>
            <w:sz w:val="28"/>
            <w:szCs w:val="28"/>
          </w:rPr>
          <w:t>http://sckola-2-lebedy.ucoz.ru/index/normativnye_dokumenty/0-296</w:t>
        </w:r>
      </w:hyperlink>
    </w:p>
    <w:p w:rsidR="00021A93" w:rsidRDefault="0058001C" w:rsidP="00554F49">
      <w:pPr>
        <w:pStyle w:val="a7"/>
        <w:tabs>
          <w:tab w:val="left" w:pos="0"/>
        </w:tabs>
        <w:spacing w:after="5"/>
        <w:ind w:left="0" w:firstLine="709"/>
        <w:rPr>
          <w:rFonts w:eastAsia="Arial"/>
          <w:sz w:val="28"/>
          <w:szCs w:val="28"/>
        </w:rPr>
      </w:pPr>
      <w:hyperlink r:id="rId9" w:history="1">
        <w:r w:rsidR="00600067" w:rsidRPr="00DF42AF">
          <w:rPr>
            <w:rStyle w:val="a9"/>
            <w:rFonts w:eastAsia="Arial"/>
            <w:sz w:val="28"/>
            <w:szCs w:val="28"/>
          </w:rPr>
          <w:t>http://sckola-2-lebedy.ucoz.ru/index/metodicheskie_materialy/0-297</w:t>
        </w:r>
      </w:hyperlink>
    </w:p>
    <w:p w:rsidR="00600067" w:rsidRPr="008D0B82" w:rsidRDefault="00600067" w:rsidP="00554F49">
      <w:pPr>
        <w:pStyle w:val="a7"/>
        <w:tabs>
          <w:tab w:val="left" w:pos="0"/>
        </w:tabs>
        <w:spacing w:after="5"/>
        <w:ind w:left="0" w:firstLine="709"/>
        <w:rPr>
          <w:rFonts w:eastAsia="Arial"/>
          <w:sz w:val="28"/>
          <w:szCs w:val="28"/>
          <w:lang w:val="en-US"/>
        </w:rPr>
      </w:pPr>
      <w:r w:rsidRPr="00600067">
        <w:rPr>
          <w:rFonts w:eastAsia="Arial"/>
          <w:sz w:val="28"/>
          <w:szCs w:val="28"/>
          <w:lang w:val="en-US"/>
        </w:rPr>
        <w:t>ckola-2-lebedy.ucoz.ru/index/</w:t>
      </w:r>
      <w:proofErr w:type="spellStart"/>
      <w:r w:rsidRPr="00600067">
        <w:rPr>
          <w:rFonts w:eastAsia="Arial"/>
          <w:sz w:val="28"/>
          <w:szCs w:val="28"/>
          <w:lang w:val="en-US"/>
        </w:rPr>
        <w:t>novosti_o_dejatelnosti_ip</w:t>
      </w:r>
      <w:proofErr w:type="spellEnd"/>
      <w:r w:rsidRPr="00600067">
        <w:rPr>
          <w:rFonts w:eastAsia="Arial"/>
          <w:sz w:val="28"/>
          <w:szCs w:val="28"/>
          <w:lang w:val="en-US"/>
        </w:rPr>
        <w:t>/0-298</w:t>
      </w:r>
    </w:p>
    <w:p w:rsidR="00600067" w:rsidRPr="008D0B82" w:rsidRDefault="00600067" w:rsidP="00554F49">
      <w:pPr>
        <w:pStyle w:val="a7"/>
        <w:tabs>
          <w:tab w:val="left" w:pos="0"/>
        </w:tabs>
        <w:spacing w:after="5"/>
        <w:ind w:left="0" w:firstLine="709"/>
        <w:rPr>
          <w:rFonts w:eastAsia="Arial"/>
          <w:sz w:val="28"/>
          <w:szCs w:val="28"/>
          <w:lang w:val="en-US"/>
        </w:rPr>
      </w:pPr>
    </w:p>
    <w:p w:rsidR="00600067" w:rsidRPr="008D0B82" w:rsidRDefault="00600067" w:rsidP="00554F49">
      <w:pPr>
        <w:pStyle w:val="a7"/>
        <w:tabs>
          <w:tab w:val="left" w:pos="0"/>
        </w:tabs>
        <w:spacing w:after="5"/>
        <w:ind w:left="0" w:firstLine="709"/>
        <w:rPr>
          <w:rFonts w:eastAsia="Arial"/>
          <w:sz w:val="28"/>
          <w:szCs w:val="28"/>
          <w:lang w:val="en-US"/>
        </w:rPr>
      </w:pPr>
    </w:p>
    <w:p w:rsidR="00021A93" w:rsidRPr="00600067" w:rsidRDefault="00021A93" w:rsidP="00554F49">
      <w:pPr>
        <w:pStyle w:val="a7"/>
        <w:tabs>
          <w:tab w:val="left" w:pos="0"/>
        </w:tabs>
        <w:spacing w:after="5"/>
        <w:ind w:left="0" w:firstLine="709"/>
        <w:rPr>
          <w:rFonts w:eastAsia="Arial"/>
          <w:sz w:val="28"/>
          <w:szCs w:val="28"/>
          <w:lang w:val="en-US"/>
        </w:rPr>
      </w:pPr>
    </w:p>
    <w:sectPr w:rsidR="00021A93" w:rsidRPr="00600067" w:rsidSect="00AD4E3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B9D" w:rsidRDefault="00D73B9D" w:rsidP="00002549">
      <w:r>
        <w:separator/>
      </w:r>
    </w:p>
  </w:endnote>
  <w:endnote w:type="continuationSeparator" w:id="0">
    <w:p w:rsidR="00D73B9D" w:rsidRDefault="00D73B9D" w:rsidP="00002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B9D" w:rsidRDefault="00D73B9D" w:rsidP="00002549">
      <w:r>
        <w:separator/>
      </w:r>
    </w:p>
  </w:footnote>
  <w:footnote w:type="continuationSeparator" w:id="0">
    <w:p w:rsidR="00D73B9D" w:rsidRDefault="00D73B9D" w:rsidP="000025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0083"/>
    <w:multiLevelType w:val="multilevel"/>
    <w:tmpl w:val="84366CD2"/>
    <w:lvl w:ilvl="0">
      <w:start w:val="2016"/>
      <w:numFmt w:val="decimal"/>
      <w:lvlText w:val="09.1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2A4965"/>
    <w:multiLevelType w:val="multilevel"/>
    <w:tmpl w:val="D042ECDA"/>
    <w:lvl w:ilvl="0">
      <w:start w:val="1"/>
      <w:numFmt w:val="decimal"/>
      <w:lvlText w:val="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28060E"/>
    <w:multiLevelType w:val="multilevel"/>
    <w:tmpl w:val="CEAE749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120FB8"/>
    <w:multiLevelType w:val="multilevel"/>
    <w:tmpl w:val="5940869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BAA4493"/>
    <w:multiLevelType w:val="hybridMultilevel"/>
    <w:tmpl w:val="8A208F0A"/>
    <w:lvl w:ilvl="0" w:tplc="CAFCA968">
      <w:start w:val="2022"/>
      <w:numFmt w:val="decimal"/>
      <w:lvlText w:val="%1"/>
      <w:lvlJc w:val="left"/>
      <w:pPr>
        <w:ind w:left="960" w:hanging="6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33899"/>
    <w:multiLevelType w:val="multilevel"/>
    <w:tmpl w:val="2E20C73E"/>
    <w:lvl w:ilvl="0">
      <w:start w:val="12"/>
      <w:numFmt w:val="decimal"/>
      <w:lvlText w:val="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C07A56"/>
    <w:multiLevelType w:val="multilevel"/>
    <w:tmpl w:val="368C135C"/>
    <w:lvl w:ilvl="0">
      <w:start w:val="2016"/>
      <w:numFmt w:val="decimal"/>
      <w:lvlText w:val="09.1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692E48"/>
    <w:multiLevelType w:val="multilevel"/>
    <w:tmpl w:val="95CAE19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745C14"/>
    <w:multiLevelType w:val="multilevel"/>
    <w:tmpl w:val="614C2980"/>
    <w:lvl w:ilvl="0">
      <w:start w:val="1"/>
      <w:numFmt w:val="decimal"/>
      <w:lvlText w:val="2.7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AA1FF3"/>
    <w:multiLevelType w:val="hybridMultilevel"/>
    <w:tmpl w:val="DED8B32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ADF"/>
    <w:rsid w:val="0000189F"/>
    <w:rsid w:val="00002549"/>
    <w:rsid w:val="000036C3"/>
    <w:rsid w:val="0000615B"/>
    <w:rsid w:val="000062E0"/>
    <w:rsid w:val="00010C1B"/>
    <w:rsid w:val="00011F18"/>
    <w:rsid w:val="00015839"/>
    <w:rsid w:val="000158B9"/>
    <w:rsid w:val="00021A93"/>
    <w:rsid w:val="0002291F"/>
    <w:rsid w:val="00024E85"/>
    <w:rsid w:val="000375FC"/>
    <w:rsid w:val="0004046C"/>
    <w:rsid w:val="000535B8"/>
    <w:rsid w:val="000556D6"/>
    <w:rsid w:val="000556E4"/>
    <w:rsid w:val="00055DCF"/>
    <w:rsid w:val="000565FB"/>
    <w:rsid w:val="000630C5"/>
    <w:rsid w:val="00071A50"/>
    <w:rsid w:val="00072F71"/>
    <w:rsid w:val="00077F89"/>
    <w:rsid w:val="00083989"/>
    <w:rsid w:val="00090CF6"/>
    <w:rsid w:val="0009158D"/>
    <w:rsid w:val="000978C5"/>
    <w:rsid w:val="000B1127"/>
    <w:rsid w:val="000B3CC3"/>
    <w:rsid w:val="000C18B0"/>
    <w:rsid w:val="000C507A"/>
    <w:rsid w:val="000C6915"/>
    <w:rsid w:val="000D0F1A"/>
    <w:rsid w:val="000D1161"/>
    <w:rsid w:val="000D37CF"/>
    <w:rsid w:val="000D7942"/>
    <w:rsid w:val="000D7F04"/>
    <w:rsid w:val="000E15EE"/>
    <w:rsid w:val="000E640A"/>
    <w:rsid w:val="000F169C"/>
    <w:rsid w:val="000F3AFD"/>
    <w:rsid w:val="000F5D9B"/>
    <w:rsid w:val="00100BDD"/>
    <w:rsid w:val="001039E7"/>
    <w:rsid w:val="00110276"/>
    <w:rsid w:val="00117212"/>
    <w:rsid w:val="00117AAF"/>
    <w:rsid w:val="0012258E"/>
    <w:rsid w:val="001260E9"/>
    <w:rsid w:val="001261D6"/>
    <w:rsid w:val="00131B26"/>
    <w:rsid w:val="0013218D"/>
    <w:rsid w:val="001328AF"/>
    <w:rsid w:val="00133EE7"/>
    <w:rsid w:val="001348A1"/>
    <w:rsid w:val="00134C20"/>
    <w:rsid w:val="0013520B"/>
    <w:rsid w:val="00135B2F"/>
    <w:rsid w:val="00141C14"/>
    <w:rsid w:val="001463E3"/>
    <w:rsid w:val="00146F5A"/>
    <w:rsid w:val="00147591"/>
    <w:rsid w:val="00147A30"/>
    <w:rsid w:val="00150953"/>
    <w:rsid w:val="00150BF2"/>
    <w:rsid w:val="00152C27"/>
    <w:rsid w:val="00154788"/>
    <w:rsid w:val="0015507E"/>
    <w:rsid w:val="00156606"/>
    <w:rsid w:val="00156B33"/>
    <w:rsid w:val="00160E22"/>
    <w:rsid w:val="001620D0"/>
    <w:rsid w:val="001649B0"/>
    <w:rsid w:val="001650F2"/>
    <w:rsid w:val="001655CC"/>
    <w:rsid w:val="00170235"/>
    <w:rsid w:val="00172CFF"/>
    <w:rsid w:val="00175556"/>
    <w:rsid w:val="00176367"/>
    <w:rsid w:val="00183396"/>
    <w:rsid w:val="0018417C"/>
    <w:rsid w:val="0018464A"/>
    <w:rsid w:val="00187C89"/>
    <w:rsid w:val="00191599"/>
    <w:rsid w:val="00191822"/>
    <w:rsid w:val="00193E79"/>
    <w:rsid w:val="0019732E"/>
    <w:rsid w:val="001A2D79"/>
    <w:rsid w:val="001B28F1"/>
    <w:rsid w:val="001B2AC4"/>
    <w:rsid w:val="001C0086"/>
    <w:rsid w:val="001C1229"/>
    <w:rsid w:val="001C1B02"/>
    <w:rsid w:val="001C28B5"/>
    <w:rsid w:val="001C55C7"/>
    <w:rsid w:val="001C6336"/>
    <w:rsid w:val="001C7AA8"/>
    <w:rsid w:val="001D532B"/>
    <w:rsid w:val="001E34BE"/>
    <w:rsid w:val="001E3E39"/>
    <w:rsid w:val="001E4847"/>
    <w:rsid w:val="002021BA"/>
    <w:rsid w:val="00205D1B"/>
    <w:rsid w:val="00207336"/>
    <w:rsid w:val="00211BAF"/>
    <w:rsid w:val="0021216F"/>
    <w:rsid w:val="00216C3B"/>
    <w:rsid w:val="00223E21"/>
    <w:rsid w:val="00223E36"/>
    <w:rsid w:val="00223EB2"/>
    <w:rsid w:val="002246DF"/>
    <w:rsid w:val="002253A5"/>
    <w:rsid w:val="002327D5"/>
    <w:rsid w:val="00235B26"/>
    <w:rsid w:val="00236BDA"/>
    <w:rsid w:val="00237F55"/>
    <w:rsid w:val="00240F80"/>
    <w:rsid w:val="00241BD5"/>
    <w:rsid w:val="00244B25"/>
    <w:rsid w:val="00247E37"/>
    <w:rsid w:val="002500D4"/>
    <w:rsid w:val="00250F31"/>
    <w:rsid w:val="00251A52"/>
    <w:rsid w:val="0025369F"/>
    <w:rsid w:val="002560E6"/>
    <w:rsid w:val="00261453"/>
    <w:rsid w:val="002618C7"/>
    <w:rsid w:val="00266CC0"/>
    <w:rsid w:val="00272203"/>
    <w:rsid w:val="00273224"/>
    <w:rsid w:val="0027459C"/>
    <w:rsid w:val="002755AC"/>
    <w:rsid w:val="0027565D"/>
    <w:rsid w:val="00276213"/>
    <w:rsid w:val="00280294"/>
    <w:rsid w:val="0028158A"/>
    <w:rsid w:val="00281AE3"/>
    <w:rsid w:val="00283D5E"/>
    <w:rsid w:val="00286CAE"/>
    <w:rsid w:val="00287E31"/>
    <w:rsid w:val="0029188D"/>
    <w:rsid w:val="00293702"/>
    <w:rsid w:val="00293BBB"/>
    <w:rsid w:val="002946C9"/>
    <w:rsid w:val="00294BAF"/>
    <w:rsid w:val="002A3E4A"/>
    <w:rsid w:val="002A55D8"/>
    <w:rsid w:val="002A7A8D"/>
    <w:rsid w:val="002A7B20"/>
    <w:rsid w:val="002B0123"/>
    <w:rsid w:val="002B0BC7"/>
    <w:rsid w:val="002B3A10"/>
    <w:rsid w:val="002B6918"/>
    <w:rsid w:val="002C17DF"/>
    <w:rsid w:val="002C1D4A"/>
    <w:rsid w:val="002C25EC"/>
    <w:rsid w:val="002C2D09"/>
    <w:rsid w:val="002C4CC3"/>
    <w:rsid w:val="002C625F"/>
    <w:rsid w:val="002C63EC"/>
    <w:rsid w:val="002D03D6"/>
    <w:rsid w:val="002D218B"/>
    <w:rsid w:val="002D709A"/>
    <w:rsid w:val="002E48DB"/>
    <w:rsid w:val="002F1CB3"/>
    <w:rsid w:val="002F5CD6"/>
    <w:rsid w:val="002F6626"/>
    <w:rsid w:val="002F6A92"/>
    <w:rsid w:val="002F6D3A"/>
    <w:rsid w:val="002F76ED"/>
    <w:rsid w:val="00300F5F"/>
    <w:rsid w:val="0030407A"/>
    <w:rsid w:val="003055D3"/>
    <w:rsid w:val="00306587"/>
    <w:rsid w:val="003078F0"/>
    <w:rsid w:val="00313419"/>
    <w:rsid w:val="0031413A"/>
    <w:rsid w:val="00314CC1"/>
    <w:rsid w:val="00316779"/>
    <w:rsid w:val="00317192"/>
    <w:rsid w:val="0032069C"/>
    <w:rsid w:val="003207D6"/>
    <w:rsid w:val="003233DF"/>
    <w:rsid w:val="00324D1F"/>
    <w:rsid w:val="00326D4F"/>
    <w:rsid w:val="00330694"/>
    <w:rsid w:val="00330DBA"/>
    <w:rsid w:val="0033311D"/>
    <w:rsid w:val="00335B11"/>
    <w:rsid w:val="00336C72"/>
    <w:rsid w:val="00337C46"/>
    <w:rsid w:val="0034095A"/>
    <w:rsid w:val="0034355D"/>
    <w:rsid w:val="00345221"/>
    <w:rsid w:val="0034749F"/>
    <w:rsid w:val="00353397"/>
    <w:rsid w:val="00354354"/>
    <w:rsid w:val="00360A1C"/>
    <w:rsid w:val="00360D08"/>
    <w:rsid w:val="003636F7"/>
    <w:rsid w:val="003642AE"/>
    <w:rsid w:val="003644DE"/>
    <w:rsid w:val="0036574A"/>
    <w:rsid w:val="00366133"/>
    <w:rsid w:val="0037087D"/>
    <w:rsid w:val="003712CB"/>
    <w:rsid w:val="003720C7"/>
    <w:rsid w:val="0037741E"/>
    <w:rsid w:val="00380E23"/>
    <w:rsid w:val="0039102B"/>
    <w:rsid w:val="00391F52"/>
    <w:rsid w:val="00392CB9"/>
    <w:rsid w:val="00393442"/>
    <w:rsid w:val="00394AAA"/>
    <w:rsid w:val="00395678"/>
    <w:rsid w:val="003960B0"/>
    <w:rsid w:val="00397032"/>
    <w:rsid w:val="00397BE9"/>
    <w:rsid w:val="00397E84"/>
    <w:rsid w:val="003A1348"/>
    <w:rsid w:val="003A2C8D"/>
    <w:rsid w:val="003A2E0A"/>
    <w:rsid w:val="003A7881"/>
    <w:rsid w:val="003B044B"/>
    <w:rsid w:val="003B4C99"/>
    <w:rsid w:val="003C0B97"/>
    <w:rsid w:val="003C361F"/>
    <w:rsid w:val="003D6096"/>
    <w:rsid w:val="003D6509"/>
    <w:rsid w:val="003E1143"/>
    <w:rsid w:val="003E4EBA"/>
    <w:rsid w:val="003E4EC0"/>
    <w:rsid w:val="003E6345"/>
    <w:rsid w:val="003F24BE"/>
    <w:rsid w:val="003F29B9"/>
    <w:rsid w:val="003F4C4A"/>
    <w:rsid w:val="003F5486"/>
    <w:rsid w:val="003F631C"/>
    <w:rsid w:val="004002D8"/>
    <w:rsid w:val="00402C51"/>
    <w:rsid w:val="004046FD"/>
    <w:rsid w:val="00414790"/>
    <w:rsid w:val="00425C5F"/>
    <w:rsid w:val="0043036F"/>
    <w:rsid w:val="004347C4"/>
    <w:rsid w:val="004371FC"/>
    <w:rsid w:val="00437D33"/>
    <w:rsid w:val="004407FD"/>
    <w:rsid w:val="00440A01"/>
    <w:rsid w:val="004457E8"/>
    <w:rsid w:val="00447628"/>
    <w:rsid w:val="00450D60"/>
    <w:rsid w:val="00452298"/>
    <w:rsid w:val="0045537D"/>
    <w:rsid w:val="00457295"/>
    <w:rsid w:val="00457A27"/>
    <w:rsid w:val="00457A47"/>
    <w:rsid w:val="00461FA2"/>
    <w:rsid w:val="00466EDD"/>
    <w:rsid w:val="004760DE"/>
    <w:rsid w:val="004779EB"/>
    <w:rsid w:val="00480A9F"/>
    <w:rsid w:val="004811E5"/>
    <w:rsid w:val="00482105"/>
    <w:rsid w:val="004826AB"/>
    <w:rsid w:val="004840BC"/>
    <w:rsid w:val="00487AFF"/>
    <w:rsid w:val="0049156D"/>
    <w:rsid w:val="00494C3B"/>
    <w:rsid w:val="0049610D"/>
    <w:rsid w:val="004A7069"/>
    <w:rsid w:val="004B18A5"/>
    <w:rsid w:val="004B29CD"/>
    <w:rsid w:val="004C0645"/>
    <w:rsid w:val="004C19BF"/>
    <w:rsid w:val="004C63B3"/>
    <w:rsid w:val="004C7439"/>
    <w:rsid w:val="004D0338"/>
    <w:rsid w:val="004D1077"/>
    <w:rsid w:val="004E219F"/>
    <w:rsid w:val="004E4E90"/>
    <w:rsid w:val="004E5C7B"/>
    <w:rsid w:val="004E6885"/>
    <w:rsid w:val="004E6F93"/>
    <w:rsid w:val="004E73BB"/>
    <w:rsid w:val="004F42CB"/>
    <w:rsid w:val="004F5F87"/>
    <w:rsid w:val="004F68E1"/>
    <w:rsid w:val="00502462"/>
    <w:rsid w:val="00503D01"/>
    <w:rsid w:val="005066DE"/>
    <w:rsid w:val="0050799F"/>
    <w:rsid w:val="00507A53"/>
    <w:rsid w:val="0051082D"/>
    <w:rsid w:val="00514C69"/>
    <w:rsid w:val="00515DDA"/>
    <w:rsid w:val="0052045E"/>
    <w:rsid w:val="00520A84"/>
    <w:rsid w:val="00525109"/>
    <w:rsid w:val="00525B60"/>
    <w:rsid w:val="00531FA5"/>
    <w:rsid w:val="005373E2"/>
    <w:rsid w:val="00540933"/>
    <w:rsid w:val="00543332"/>
    <w:rsid w:val="00544D90"/>
    <w:rsid w:val="005456B5"/>
    <w:rsid w:val="00547D9E"/>
    <w:rsid w:val="00553ECF"/>
    <w:rsid w:val="00554E92"/>
    <w:rsid w:val="00554F49"/>
    <w:rsid w:val="00555288"/>
    <w:rsid w:val="00561874"/>
    <w:rsid w:val="00563ADF"/>
    <w:rsid w:val="005662B7"/>
    <w:rsid w:val="00571C08"/>
    <w:rsid w:val="0058001C"/>
    <w:rsid w:val="005810DE"/>
    <w:rsid w:val="00582B5C"/>
    <w:rsid w:val="00586077"/>
    <w:rsid w:val="00586B51"/>
    <w:rsid w:val="00591E2F"/>
    <w:rsid w:val="00593E98"/>
    <w:rsid w:val="00595CCE"/>
    <w:rsid w:val="00595DF4"/>
    <w:rsid w:val="005979B7"/>
    <w:rsid w:val="005A0E2C"/>
    <w:rsid w:val="005B08B7"/>
    <w:rsid w:val="005B0E13"/>
    <w:rsid w:val="005B2558"/>
    <w:rsid w:val="005B3080"/>
    <w:rsid w:val="005B5D5D"/>
    <w:rsid w:val="005B6BA3"/>
    <w:rsid w:val="005B7B4A"/>
    <w:rsid w:val="005B7D50"/>
    <w:rsid w:val="005C0438"/>
    <w:rsid w:val="005C0E86"/>
    <w:rsid w:val="005C7F4C"/>
    <w:rsid w:val="005D1FB0"/>
    <w:rsid w:val="005D750C"/>
    <w:rsid w:val="005D7CEC"/>
    <w:rsid w:val="005E0282"/>
    <w:rsid w:val="005E228E"/>
    <w:rsid w:val="005E41D2"/>
    <w:rsid w:val="005E660B"/>
    <w:rsid w:val="005E68C2"/>
    <w:rsid w:val="005F5F73"/>
    <w:rsid w:val="00600067"/>
    <w:rsid w:val="00604687"/>
    <w:rsid w:val="00605634"/>
    <w:rsid w:val="00606497"/>
    <w:rsid w:val="00611923"/>
    <w:rsid w:val="006166AA"/>
    <w:rsid w:val="006221C7"/>
    <w:rsid w:val="00624C89"/>
    <w:rsid w:val="00625804"/>
    <w:rsid w:val="006265CD"/>
    <w:rsid w:val="00626BD2"/>
    <w:rsid w:val="006302CD"/>
    <w:rsid w:val="0063054D"/>
    <w:rsid w:val="006318BA"/>
    <w:rsid w:val="00634FD5"/>
    <w:rsid w:val="00636846"/>
    <w:rsid w:val="00637112"/>
    <w:rsid w:val="00642E1A"/>
    <w:rsid w:val="0064311F"/>
    <w:rsid w:val="00643922"/>
    <w:rsid w:val="00644B4C"/>
    <w:rsid w:val="00645D16"/>
    <w:rsid w:val="00651304"/>
    <w:rsid w:val="0065217B"/>
    <w:rsid w:val="006532BB"/>
    <w:rsid w:val="00660041"/>
    <w:rsid w:val="00663E6E"/>
    <w:rsid w:val="00664973"/>
    <w:rsid w:val="00667B67"/>
    <w:rsid w:val="0068009A"/>
    <w:rsid w:val="00685514"/>
    <w:rsid w:val="0068564E"/>
    <w:rsid w:val="0069074F"/>
    <w:rsid w:val="00691389"/>
    <w:rsid w:val="006923BF"/>
    <w:rsid w:val="00695D2C"/>
    <w:rsid w:val="006A0C7C"/>
    <w:rsid w:val="006A1238"/>
    <w:rsid w:val="006A505A"/>
    <w:rsid w:val="006A62F9"/>
    <w:rsid w:val="006A6489"/>
    <w:rsid w:val="006A7C23"/>
    <w:rsid w:val="006B060A"/>
    <w:rsid w:val="006B3D3C"/>
    <w:rsid w:val="006C0E24"/>
    <w:rsid w:val="006C78DF"/>
    <w:rsid w:val="006C7D90"/>
    <w:rsid w:val="006D2D5D"/>
    <w:rsid w:val="006D4341"/>
    <w:rsid w:val="006D50D5"/>
    <w:rsid w:val="006D6348"/>
    <w:rsid w:val="006E1FAE"/>
    <w:rsid w:val="006E328C"/>
    <w:rsid w:val="006E6874"/>
    <w:rsid w:val="006F44F0"/>
    <w:rsid w:val="006F4AED"/>
    <w:rsid w:val="006F526F"/>
    <w:rsid w:val="00701CE2"/>
    <w:rsid w:val="007029D4"/>
    <w:rsid w:val="00706A5C"/>
    <w:rsid w:val="00706C80"/>
    <w:rsid w:val="007115B6"/>
    <w:rsid w:val="007134F0"/>
    <w:rsid w:val="007141E0"/>
    <w:rsid w:val="00721038"/>
    <w:rsid w:val="00721BEB"/>
    <w:rsid w:val="007221EC"/>
    <w:rsid w:val="00732F85"/>
    <w:rsid w:val="0073420A"/>
    <w:rsid w:val="007401B1"/>
    <w:rsid w:val="007434CC"/>
    <w:rsid w:val="007452AD"/>
    <w:rsid w:val="007506ED"/>
    <w:rsid w:val="00753541"/>
    <w:rsid w:val="00760639"/>
    <w:rsid w:val="00762AEC"/>
    <w:rsid w:val="00764FEA"/>
    <w:rsid w:val="00765182"/>
    <w:rsid w:val="00765494"/>
    <w:rsid w:val="007659F2"/>
    <w:rsid w:val="00765AE1"/>
    <w:rsid w:val="00772AE1"/>
    <w:rsid w:val="00772AED"/>
    <w:rsid w:val="00772E9F"/>
    <w:rsid w:val="0078257C"/>
    <w:rsid w:val="007827AC"/>
    <w:rsid w:val="00787ED8"/>
    <w:rsid w:val="007909FC"/>
    <w:rsid w:val="007923C2"/>
    <w:rsid w:val="00792951"/>
    <w:rsid w:val="00792F3E"/>
    <w:rsid w:val="00795D75"/>
    <w:rsid w:val="007A0EC9"/>
    <w:rsid w:val="007A12B3"/>
    <w:rsid w:val="007A2484"/>
    <w:rsid w:val="007A2BDD"/>
    <w:rsid w:val="007A3661"/>
    <w:rsid w:val="007A5326"/>
    <w:rsid w:val="007A70C3"/>
    <w:rsid w:val="007B1FF7"/>
    <w:rsid w:val="007B2A4C"/>
    <w:rsid w:val="007B2B9D"/>
    <w:rsid w:val="007B7DC5"/>
    <w:rsid w:val="007C08A3"/>
    <w:rsid w:val="007C3384"/>
    <w:rsid w:val="007C4B13"/>
    <w:rsid w:val="007C7AE3"/>
    <w:rsid w:val="007E0E3E"/>
    <w:rsid w:val="007E15A7"/>
    <w:rsid w:val="007E1B50"/>
    <w:rsid w:val="007E44F7"/>
    <w:rsid w:val="007F75A9"/>
    <w:rsid w:val="008013C6"/>
    <w:rsid w:val="008014A7"/>
    <w:rsid w:val="008039F1"/>
    <w:rsid w:val="00806473"/>
    <w:rsid w:val="00807BC0"/>
    <w:rsid w:val="00812C4B"/>
    <w:rsid w:val="008133AB"/>
    <w:rsid w:val="00816855"/>
    <w:rsid w:val="008216D8"/>
    <w:rsid w:val="00830784"/>
    <w:rsid w:val="00840C0B"/>
    <w:rsid w:val="00842A8B"/>
    <w:rsid w:val="008446AC"/>
    <w:rsid w:val="00844912"/>
    <w:rsid w:val="00846983"/>
    <w:rsid w:val="00846C7A"/>
    <w:rsid w:val="008526FE"/>
    <w:rsid w:val="008535CC"/>
    <w:rsid w:val="0085526F"/>
    <w:rsid w:val="008618C2"/>
    <w:rsid w:val="0086521B"/>
    <w:rsid w:val="008668E8"/>
    <w:rsid w:val="00870F42"/>
    <w:rsid w:val="008736BA"/>
    <w:rsid w:val="008736DA"/>
    <w:rsid w:val="00874769"/>
    <w:rsid w:val="00874834"/>
    <w:rsid w:val="008752FA"/>
    <w:rsid w:val="00875D66"/>
    <w:rsid w:val="00877072"/>
    <w:rsid w:val="00880FAB"/>
    <w:rsid w:val="0088586C"/>
    <w:rsid w:val="0088608A"/>
    <w:rsid w:val="00890598"/>
    <w:rsid w:val="00893CE2"/>
    <w:rsid w:val="0089432E"/>
    <w:rsid w:val="00896350"/>
    <w:rsid w:val="008B2EF8"/>
    <w:rsid w:val="008B3FEC"/>
    <w:rsid w:val="008B484A"/>
    <w:rsid w:val="008B49D2"/>
    <w:rsid w:val="008B4AFE"/>
    <w:rsid w:val="008B4ED4"/>
    <w:rsid w:val="008B52D4"/>
    <w:rsid w:val="008C36C5"/>
    <w:rsid w:val="008C4C21"/>
    <w:rsid w:val="008C56FC"/>
    <w:rsid w:val="008D0B82"/>
    <w:rsid w:val="008D1F6C"/>
    <w:rsid w:val="008D3893"/>
    <w:rsid w:val="008E1C0F"/>
    <w:rsid w:val="008E5B20"/>
    <w:rsid w:val="008E5F18"/>
    <w:rsid w:val="008F07A1"/>
    <w:rsid w:val="008F2075"/>
    <w:rsid w:val="009026ED"/>
    <w:rsid w:val="00902CDF"/>
    <w:rsid w:val="00904E89"/>
    <w:rsid w:val="00910C9F"/>
    <w:rsid w:val="00911996"/>
    <w:rsid w:val="00914FB3"/>
    <w:rsid w:val="0091608D"/>
    <w:rsid w:val="009179F8"/>
    <w:rsid w:val="00920BE2"/>
    <w:rsid w:val="009251F6"/>
    <w:rsid w:val="00927891"/>
    <w:rsid w:val="00930281"/>
    <w:rsid w:val="00931506"/>
    <w:rsid w:val="00934717"/>
    <w:rsid w:val="00942214"/>
    <w:rsid w:val="00942481"/>
    <w:rsid w:val="0094293D"/>
    <w:rsid w:val="00946442"/>
    <w:rsid w:val="00952644"/>
    <w:rsid w:val="00952AE0"/>
    <w:rsid w:val="00953B19"/>
    <w:rsid w:val="00955EA2"/>
    <w:rsid w:val="00960A33"/>
    <w:rsid w:val="00962438"/>
    <w:rsid w:val="00966197"/>
    <w:rsid w:val="00967F2F"/>
    <w:rsid w:val="00970164"/>
    <w:rsid w:val="00970A90"/>
    <w:rsid w:val="0097101D"/>
    <w:rsid w:val="009741FF"/>
    <w:rsid w:val="009744B5"/>
    <w:rsid w:val="0097462C"/>
    <w:rsid w:val="009750D3"/>
    <w:rsid w:val="00975AAC"/>
    <w:rsid w:val="00976FFD"/>
    <w:rsid w:val="009813E0"/>
    <w:rsid w:val="0098437E"/>
    <w:rsid w:val="00987258"/>
    <w:rsid w:val="0099154A"/>
    <w:rsid w:val="009A253C"/>
    <w:rsid w:val="009A321B"/>
    <w:rsid w:val="009A4A5B"/>
    <w:rsid w:val="009A6897"/>
    <w:rsid w:val="009A79FD"/>
    <w:rsid w:val="009B304D"/>
    <w:rsid w:val="009B565A"/>
    <w:rsid w:val="009C434D"/>
    <w:rsid w:val="009C5BDE"/>
    <w:rsid w:val="009C72B7"/>
    <w:rsid w:val="009D0259"/>
    <w:rsid w:val="009D27B0"/>
    <w:rsid w:val="009D3027"/>
    <w:rsid w:val="009D5FBF"/>
    <w:rsid w:val="009E793C"/>
    <w:rsid w:val="009F070B"/>
    <w:rsid w:val="009F0890"/>
    <w:rsid w:val="009F185F"/>
    <w:rsid w:val="009F3DBF"/>
    <w:rsid w:val="00A01ED3"/>
    <w:rsid w:val="00A02325"/>
    <w:rsid w:val="00A03063"/>
    <w:rsid w:val="00A0705F"/>
    <w:rsid w:val="00A14F93"/>
    <w:rsid w:val="00A170F6"/>
    <w:rsid w:val="00A17359"/>
    <w:rsid w:val="00A2105F"/>
    <w:rsid w:val="00A21185"/>
    <w:rsid w:val="00A3543F"/>
    <w:rsid w:val="00A35E4F"/>
    <w:rsid w:val="00A43795"/>
    <w:rsid w:val="00A45F14"/>
    <w:rsid w:val="00A4640A"/>
    <w:rsid w:val="00A51603"/>
    <w:rsid w:val="00A55BF7"/>
    <w:rsid w:val="00A61C9E"/>
    <w:rsid w:val="00A63B25"/>
    <w:rsid w:val="00A6580F"/>
    <w:rsid w:val="00A70639"/>
    <w:rsid w:val="00A725D6"/>
    <w:rsid w:val="00A7572B"/>
    <w:rsid w:val="00A7600B"/>
    <w:rsid w:val="00A7780C"/>
    <w:rsid w:val="00A8239E"/>
    <w:rsid w:val="00A849EE"/>
    <w:rsid w:val="00A87895"/>
    <w:rsid w:val="00A92692"/>
    <w:rsid w:val="00A93582"/>
    <w:rsid w:val="00A957A9"/>
    <w:rsid w:val="00AA04E1"/>
    <w:rsid w:val="00AA6D6A"/>
    <w:rsid w:val="00AB3D7E"/>
    <w:rsid w:val="00AB45EB"/>
    <w:rsid w:val="00AB5C20"/>
    <w:rsid w:val="00AB6161"/>
    <w:rsid w:val="00AC27D3"/>
    <w:rsid w:val="00AC3202"/>
    <w:rsid w:val="00AC62C3"/>
    <w:rsid w:val="00AC631A"/>
    <w:rsid w:val="00AC6600"/>
    <w:rsid w:val="00AC73DE"/>
    <w:rsid w:val="00AC7411"/>
    <w:rsid w:val="00AD34B6"/>
    <w:rsid w:val="00AD4E3D"/>
    <w:rsid w:val="00AD511C"/>
    <w:rsid w:val="00AD64C4"/>
    <w:rsid w:val="00AD65BA"/>
    <w:rsid w:val="00AE06B2"/>
    <w:rsid w:val="00AE0A2C"/>
    <w:rsid w:val="00AE1668"/>
    <w:rsid w:val="00AE2A5C"/>
    <w:rsid w:val="00AE5DB3"/>
    <w:rsid w:val="00AF1122"/>
    <w:rsid w:val="00AF275F"/>
    <w:rsid w:val="00AF31DF"/>
    <w:rsid w:val="00AF467B"/>
    <w:rsid w:val="00AF70A3"/>
    <w:rsid w:val="00B002EF"/>
    <w:rsid w:val="00B069CC"/>
    <w:rsid w:val="00B07189"/>
    <w:rsid w:val="00B0730B"/>
    <w:rsid w:val="00B075DD"/>
    <w:rsid w:val="00B141E4"/>
    <w:rsid w:val="00B20932"/>
    <w:rsid w:val="00B2343A"/>
    <w:rsid w:val="00B23698"/>
    <w:rsid w:val="00B2427D"/>
    <w:rsid w:val="00B34674"/>
    <w:rsid w:val="00B352D0"/>
    <w:rsid w:val="00B3601E"/>
    <w:rsid w:val="00B3756C"/>
    <w:rsid w:val="00B40848"/>
    <w:rsid w:val="00B43075"/>
    <w:rsid w:val="00B43D8C"/>
    <w:rsid w:val="00B474AF"/>
    <w:rsid w:val="00B51359"/>
    <w:rsid w:val="00B5190F"/>
    <w:rsid w:val="00B52B53"/>
    <w:rsid w:val="00B54260"/>
    <w:rsid w:val="00B5718A"/>
    <w:rsid w:val="00B620ED"/>
    <w:rsid w:val="00B6456C"/>
    <w:rsid w:val="00B663FB"/>
    <w:rsid w:val="00B67A07"/>
    <w:rsid w:val="00B67EAA"/>
    <w:rsid w:val="00B71F07"/>
    <w:rsid w:val="00B775CF"/>
    <w:rsid w:val="00B84AF1"/>
    <w:rsid w:val="00B94231"/>
    <w:rsid w:val="00B9477B"/>
    <w:rsid w:val="00B95FEF"/>
    <w:rsid w:val="00BA0F53"/>
    <w:rsid w:val="00BA1E8B"/>
    <w:rsid w:val="00BA4413"/>
    <w:rsid w:val="00BB3A46"/>
    <w:rsid w:val="00BB46F7"/>
    <w:rsid w:val="00BB6799"/>
    <w:rsid w:val="00BB6B58"/>
    <w:rsid w:val="00BB7FE5"/>
    <w:rsid w:val="00BC0E15"/>
    <w:rsid w:val="00BC14FF"/>
    <w:rsid w:val="00BC47BA"/>
    <w:rsid w:val="00BC5613"/>
    <w:rsid w:val="00BC79B1"/>
    <w:rsid w:val="00BD40FA"/>
    <w:rsid w:val="00BD6BC0"/>
    <w:rsid w:val="00BE164C"/>
    <w:rsid w:val="00BE7AFF"/>
    <w:rsid w:val="00BF1369"/>
    <w:rsid w:val="00BF1BF9"/>
    <w:rsid w:val="00BF21FA"/>
    <w:rsid w:val="00BF4C87"/>
    <w:rsid w:val="00BF7E1A"/>
    <w:rsid w:val="00C02E6A"/>
    <w:rsid w:val="00C0526E"/>
    <w:rsid w:val="00C0734C"/>
    <w:rsid w:val="00C1277F"/>
    <w:rsid w:val="00C1676F"/>
    <w:rsid w:val="00C171B3"/>
    <w:rsid w:val="00C23ABC"/>
    <w:rsid w:val="00C24EFA"/>
    <w:rsid w:val="00C25DAE"/>
    <w:rsid w:val="00C31C8D"/>
    <w:rsid w:val="00C34445"/>
    <w:rsid w:val="00C35BB6"/>
    <w:rsid w:val="00C4040C"/>
    <w:rsid w:val="00C42873"/>
    <w:rsid w:val="00C51FED"/>
    <w:rsid w:val="00C567D1"/>
    <w:rsid w:val="00C6171F"/>
    <w:rsid w:val="00C63BC7"/>
    <w:rsid w:val="00C70D37"/>
    <w:rsid w:val="00C70F83"/>
    <w:rsid w:val="00C71B81"/>
    <w:rsid w:val="00C74462"/>
    <w:rsid w:val="00C74B02"/>
    <w:rsid w:val="00C74CE9"/>
    <w:rsid w:val="00C76A1C"/>
    <w:rsid w:val="00C77FDF"/>
    <w:rsid w:val="00C82FE9"/>
    <w:rsid w:val="00C835E1"/>
    <w:rsid w:val="00C87DC2"/>
    <w:rsid w:val="00C93083"/>
    <w:rsid w:val="00C93E67"/>
    <w:rsid w:val="00C977F2"/>
    <w:rsid w:val="00CA043A"/>
    <w:rsid w:val="00CA72F9"/>
    <w:rsid w:val="00CB2460"/>
    <w:rsid w:val="00CC25F0"/>
    <w:rsid w:val="00CD0E7D"/>
    <w:rsid w:val="00CD1AFD"/>
    <w:rsid w:val="00CD1E07"/>
    <w:rsid w:val="00CD2E4B"/>
    <w:rsid w:val="00CD3C31"/>
    <w:rsid w:val="00CD7B96"/>
    <w:rsid w:val="00CE1844"/>
    <w:rsid w:val="00CE195C"/>
    <w:rsid w:val="00CE496A"/>
    <w:rsid w:val="00CE537A"/>
    <w:rsid w:val="00CE62DE"/>
    <w:rsid w:val="00CE65EB"/>
    <w:rsid w:val="00CF0E4F"/>
    <w:rsid w:val="00CF7ACC"/>
    <w:rsid w:val="00D01BE9"/>
    <w:rsid w:val="00D02E51"/>
    <w:rsid w:val="00D05008"/>
    <w:rsid w:val="00D07554"/>
    <w:rsid w:val="00D079F5"/>
    <w:rsid w:val="00D103A7"/>
    <w:rsid w:val="00D10FEC"/>
    <w:rsid w:val="00D131F3"/>
    <w:rsid w:val="00D17A95"/>
    <w:rsid w:val="00D22BB0"/>
    <w:rsid w:val="00D23044"/>
    <w:rsid w:val="00D32317"/>
    <w:rsid w:val="00D332F7"/>
    <w:rsid w:val="00D352F4"/>
    <w:rsid w:val="00D3693B"/>
    <w:rsid w:val="00D36C33"/>
    <w:rsid w:val="00D36F69"/>
    <w:rsid w:val="00D37234"/>
    <w:rsid w:val="00D37747"/>
    <w:rsid w:val="00D4318A"/>
    <w:rsid w:val="00D46A4F"/>
    <w:rsid w:val="00D54365"/>
    <w:rsid w:val="00D60FE3"/>
    <w:rsid w:val="00D71AA3"/>
    <w:rsid w:val="00D73362"/>
    <w:rsid w:val="00D73B9D"/>
    <w:rsid w:val="00D7497F"/>
    <w:rsid w:val="00D87C0C"/>
    <w:rsid w:val="00D91CF3"/>
    <w:rsid w:val="00D97910"/>
    <w:rsid w:val="00D97A2B"/>
    <w:rsid w:val="00D97F1B"/>
    <w:rsid w:val="00DA4D3E"/>
    <w:rsid w:val="00DB1221"/>
    <w:rsid w:val="00DB20B6"/>
    <w:rsid w:val="00DB360E"/>
    <w:rsid w:val="00DB63AD"/>
    <w:rsid w:val="00DC1F1E"/>
    <w:rsid w:val="00DC5DC0"/>
    <w:rsid w:val="00DC624C"/>
    <w:rsid w:val="00DC67E5"/>
    <w:rsid w:val="00DD053D"/>
    <w:rsid w:val="00DD1BD3"/>
    <w:rsid w:val="00DD26E7"/>
    <w:rsid w:val="00DD3F9F"/>
    <w:rsid w:val="00DD4324"/>
    <w:rsid w:val="00DD4DBB"/>
    <w:rsid w:val="00DD67AC"/>
    <w:rsid w:val="00DE09B0"/>
    <w:rsid w:val="00DE0E1B"/>
    <w:rsid w:val="00DE267B"/>
    <w:rsid w:val="00DE6423"/>
    <w:rsid w:val="00DF3A52"/>
    <w:rsid w:val="00DF3C2D"/>
    <w:rsid w:val="00DF3C94"/>
    <w:rsid w:val="00DF43B9"/>
    <w:rsid w:val="00E023C3"/>
    <w:rsid w:val="00E10E7E"/>
    <w:rsid w:val="00E10F9B"/>
    <w:rsid w:val="00E148EE"/>
    <w:rsid w:val="00E15EB2"/>
    <w:rsid w:val="00E21E8E"/>
    <w:rsid w:val="00E256F0"/>
    <w:rsid w:val="00E30731"/>
    <w:rsid w:val="00E30BF9"/>
    <w:rsid w:val="00E30C3F"/>
    <w:rsid w:val="00E30DE8"/>
    <w:rsid w:val="00E36072"/>
    <w:rsid w:val="00E44015"/>
    <w:rsid w:val="00E47246"/>
    <w:rsid w:val="00E55374"/>
    <w:rsid w:val="00E60AA7"/>
    <w:rsid w:val="00E61182"/>
    <w:rsid w:val="00E61AB8"/>
    <w:rsid w:val="00E62ABB"/>
    <w:rsid w:val="00E62D91"/>
    <w:rsid w:val="00E64229"/>
    <w:rsid w:val="00E70110"/>
    <w:rsid w:val="00E8208C"/>
    <w:rsid w:val="00E85C30"/>
    <w:rsid w:val="00E9187F"/>
    <w:rsid w:val="00E91EF3"/>
    <w:rsid w:val="00E9470B"/>
    <w:rsid w:val="00E97ED3"/>
    <w:rsid w:val="00EA03F9"/>
    <w:rsid w:val="00EA4F63"/>
    <w:rsid w:val="00EA56D2"/>
    <w:rsid w:val="00EB3E95"/>
    <w:rsid w:val="00EB4ED3"/>
    <w:rsid w:val="00EB55CC"/>
    <w:rsid w:val="00EB5DA2"/>
    <w:rsid w:val="00EB63B6"/>
    <w:rsid w:val="00EC211F"/>
    <w:rsid w:val="00EC294B"/>
    <w:rsid w:val="00EC6A2F"/>
    <w:rsid w:val="00ED0BA6"/>
    <w:rsid w:val="00ED35F0"/>
    <w:rsid w:val="00ED52DC"/>
    <w:rsid w:val="00ED58F5"/>
    <w:rsid w:val="00EE00DE"/>
    <w:rsid w:val="00EE02C8"/>
    <w:rsid w:val="00EE48F0"/>
    <w:rsid w:val="00EE539B"/>
    <w:rsid w:val="00EE57D1"/>
    <w:rsid w:val="00EE66EF"/>
    <w:rsid w:val="00EE7083"/>
    <w:rsid w:val="00EF0919"/>
    <w:rsid w:val="00EF0B96"/>
    <w:rsid w:val="00EF3606"/>
    <w:rsid w:val="00EF4CB4"/>
    <w:rsid w:val="00EF70EB"/>
    <w:rsid w:val="00EF7187"/>
    <w:rsid w:val="00EF7716"/>
    <w:rsid w:val="00F00D66"/>
    <w:rsid w:val="00F01587"/>
    <w:rsid w:val="00F02829"/>
    <w:rsid w:val="00F02836"/>
    <w:rsid w:val="00F055A6"/>
    <w:rsid w:val="00F06F72"/>
    <w:rsid w:val="00F07525"/>
    <w:rsid w:val="00F07FC0"/>
    <w:rsid w:val="00F106B2"/>
    <w:rsid w:val="00F13C37"/>
    <w:rsid w:val="00F158F0"/>
    <w:rsid w:val="00F16079"/>
    <w:rsid w:val="00F24B5B"/>
    <w:rsid w:val="00F24CF3"/>
    <w:rsid w:val="00F25831"/>
    <w:rsid w:val="00F302C4"/>
    <w:rsid w:val="00F328EA"/>
    <w:rsid w:val="00F35756"/>
    <w:rsid w:val="00F358FD"/>
    <w:rsid w:val="00F35985"/>
    <w:rsid w:val="00F37013"/>
    <w:rsid w:val="00F419A1"/>
    <w:rsid w:val="00F53740"/>
    <w:rsid w:val="00F57A1C"/>
    <w:rsid w:val="00F62D95"/>
    <w:rsid w:val="00F63162"/>
    <w:rsid w:val="00F6500F"/>
    <w:rsid w:val="00F66293"/>
    <w:rsid w:val="00F7194B"/>
    <w:rsid w:val="00F76748"/>
    <w:rsid w:val="00F80F0E"/>
    <w:rsid w:val="00F868FD"/>
    <w:rsid w:val="00F93938"/>
    <w:rsid w:val="00F93DB1"/>
    <w:rsid w:val="00F95D2F"/>
    <w:rsid w:val="00F97313"/>
    <w:rsid w:val="00F975F2"/>
    <w:rsid w:val="00FA038E"/>
    <w:rsid w:val="00FA2D59"/>
    <w:rsid w:val="00FA4954"/>
    <w:rsid w:val="00FA4F23"/>
    <w:rsid w:val="00FA69A9"/>
    <w:rsid w:val="00FA7D3D"/>
    <w:rsid w:val="00FB2B77"/>
    <w:rsid w:val="00FB47A5"/>
    <w:rsid w:val="00FC1761"/>
    <w:rsid w:val="00FC36A4"/>
    <w:rsid w:val="00FC7841"/>
    <w:rsid w:val="00FD002C"/>
    <w:rsid w:val="00FD1223"/>
    <w:rsid w:val="00FD261A"/>
    <w:rsid w:val="00FD4B9A"/>
    <w:rsid w:val="00FD64FC"/>
    <w:rsid w:val="00FD7D0B"/>
    <w:rsid w:val="00FE0FEA"/>
    <w:rsid w:val="00FE5005"/>
    <w:rsid w:val="00FE5EA0"/>
    <w:rsid w:val="00FE6B32"/>
    <w:rsid w:val="00FF13B3"/>
    <w:rsid w:val="00FF211B"/>
    <w:rsid w:val="00FF216F"/>
    <w:rsid w:val="00FF3D76"/>
    <w:rsid w:val="00FF42ED"/>
    <w:rsid w:val="00FF4986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569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F569C"/>
    <w:rPr>
      <w:sz w:val="28"/>
      <w:szCs w:val="28"/>
      <w:shd w:val="clear" w:color="auto" w:fill="FFFFFF"/>
    </w:rPr>
  </w:style>
  <w:style w:type="character" w:customStyle="1" w:styleId="Bodytext2Exact">
    <w:name w:val="Body text (2) Exact"/>
    <w:basedOn w:val="a0"/>
    <w:rsid w:val="00FF569C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20">
    <w:name w:val="Body text (2)"/>
    <w:basedOn w:val="a"/>
    <w:link w:val="Bodytext2"/>
    <w:rsid w:val="00FF569C"/>
    <w:pPr>
      <w:shd w:val="clear" w:color="auto" w:fill="FFFFFF"/>
      <w:spacing w:after="1260" w:line="322" w:lineRule="exact"/>
      <w:ind w:hanging="554"/>
    </w:pPr>
    <w:rPr>
      <w:rFonts w:asciiTheme="minorHAnsi" w:eastAsiaTheme="minorHAnsi" w:hAnsiTheme="minorHAnsi" w:cstheme="minorBidi"/>
      <w:color w:val="auto"/>
      <w:sz w:val="28"/>
      <w:szCs w:val="28"/>
      <w:lang w:eastAsia="en-US" w:bidi="ar-SA"/>
    </w:rPr>
  </w:style>
  <w:style w:type="paragraph" w:styleId="2">
    <w:name w:val="Quote"/>
    <w:basedOn w:val="a"/>
    <w:next w:val="a"/>
    <w:link w:val="20"/>
    <w:uiPriority w:val="29"/>
    <w:qFormat/>
    <w:rsid w:val="00FF569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F569C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 w:bidi="ru-RU"/>
    </w:rPr>
  </w:style>
  <w:style w:type="paragraph" w:styleId="a3">
    <w:name w:val="header"/>
    <w:basedOn w:val="a"/>
    <w:link w:val="a4"/>
    <w:uiPriority w:val="99"/>
    <w:unhideWhenUsed/>
    <w:rsid w:val="000025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2549"/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0025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2549"/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Bodytext285pt">
    <w:name w:val="Body text (2) + 8.5 pt"/>
    <w:basedOn w:val="Bodytext2"/>
    <w:rsid w:val="005B6BA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1463E3"/>
    <w:pPr>
      <w:ind w:left="720"/>
      <w:contextualSpacing/>
    </w:pPr>
  </w:style>
  <w:style w:type="table" w:styleId="a8">
    <w:name w:val="Table Grid"/>
    <w:basedOn w:val="a1"/>
    <w:uiPriority w:val="59"/>
    <w:rsid w:val="00126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567D1"/>
    <w:rPr>
      <w:color w:val="0000FF"/>
      <w:u w:val="single"/>
    </w:rPr>
  </w:style>
  <w:style w:type="paragraph" w:customStyle="1" w:styleId="12">
    <w:name w:val="таблСлева12"/>
    <w:basedOn w:val="a"/>
    <w:uiPriority w:val="3"/>
    <w:qFormat/>
    <w:rsid w:val="00287E31"/>
    <w:pPr>
      <w:widowControl/>
      <w:snapToGrid w:val="0"/>
      <w:spacing w:line="360" w:lineRule="auto"/>
      <w:jc w:val="center"/>
    </w:pPr>
    <w:rPr>
      <w:iCs/>
      <w:color w:val="auto"/>
      <w:lang w:bidi="ar-SA"/>
    </w:rPr>
  </w:style>
  <w:style w:type="character" w:customStyle="1" w:styleId="Bodytext28ptBold">
    <w:name w:val="Body text (2) + 8 pt;Bold"/>
    <w:basedOn w:val="Bodytext2"/>
    <w:rsid w:val="009843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1C1B02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1C1B02"/>
    <w:pPr>
      <w:shd w:val="clear" w:color="auto" w:fill="FFFFFF"/>
      <w:spacing w:line="202" w:lineRule="exact"/>
      <w:ind w:firstLine="29"/>
    </w:pPr>
    <w:rPr>
      <w:rFonts w:ascii="Arial" w:eastAsia="Arial" w:hAnsi="Arial" w:cs="Arial"/>
      <w:i/>
      <w:iCs/>
      <w:color w:val="auto"/>
      <w:sz w:val="18"/>
      <w:szCs w:val="18"/>
      <w:lang w:eastAsia="en-US" w:bidi="ar-SA"/>
    </w:rPr>
  </w:style>
  <w:style w:type="character" w:customStyle="1" w:styleId="Heading2">
    <w:name w:val="Heading #2_"/>
    <w:basedOn w:val="a0"/>
    <w:link w:val="Heading20"/>
    <w:rsid w:val="00251A52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Heading20">
    <w:name w:val="Heading #2"/>
    <w:basedOn w:val="a"/>
    <w:link w:val="Heading2"/>
    <w:rsid w:val="00251A52"/>
    <w:pPr>
      <w:shd w:val="clear" w:color="auto" w:fill="FFFFFF"/>
      <w:spacing w:after="60" w:line="0" w:lineRule="atLeast"/>
      <w:ind w:firstLine="560"/>
      <w:jc w:val="both"/>
      <w:outlineLvl w:val="1"/>
    </w:pPr>
    <w:rPr>
      <w:rFonts w:ascii="Arial" w:eastAsia="Arial" w:hAnsi="Arial" w:cs="Arial"/>
      <w:b/>
      <w:bCs/>
      <w:color w:val="auto"/>
      <w:sz w:val="16"/>
      <w:szCs w:val="16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C23A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3ABC"/>
    <w:rPr>
      <w:rFonts w:ascii="Tahoma" w:eastAsia="Times New Roman" w:hAnsi="Tahoma" w:cs="Tahoma"/>
      <w:color w:val="000000"/>
      <w:sz w:val="16"/>
      <w:szCs w:val="16"/>
      <w:lang w:eastAsia="ru-RU" w:bidi="ru-RU"/>
    </w:rPr>
  </w:style>
  <w:style w:type="character" w:styleId="ac">
    <w:name w:val="Strong"/>
    <w:basedOn w:val="a0"/>
    <w:uiPriority w:val="22"/>
    <w:qFormat/>
    <w:rsid w:val="008D1F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kola-2-lebedy.ucoz.ru/index/normativnye_dokumenty/0-29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kola-2-lebedy.ucoz.ru/index/federalnaja_innovacionnaja_ploshhadka/0-2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kola-2-lebedy.ucoz.ru/index/metodicheskie_materialy/0-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5546</Words>
  <Characters>31613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2022-04-20T09:42:00Z</cp:lastPrinted>
  <dcterms:created xsi:type="dcterms:W3CDTF">2024-12-22T18:12:00Z</dcterms:created>
  <dcterms:modified xsi:type="dcterms:W3CDTF">2024-12-22T18:12:00Z</dcterms:modified>
</cp:coreProperties>
</file>